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4D" w:rsidRPr="00376E4D" w:rsidRDefault="00376E4D" w:rsidP="00376E4D">
      <w:pPr>
        <w:jc w:val="center"/>
        <w:rPr>
          <w:b/>
        </w:rPr>
      </w:pPr>
      <w:r w:rsidRPr="00376E4D">
        <w:rPr>
          <w:b/>
        </w:rPr>
        <w:t>ИНДИВИДУАЛИЗАЦИЯ РАЗВИТИЯ ДЕТЕЙ ДОШКОЛЬНОГО ВОЗРАСТА В ПРОЦЕССЕ ОРГАНИЗАЦИИ ДЕТСКИХ ВИДОВ ДЕЯТЕЛЬНОСТИ</w:t>
      </w:r>
      <w:r w:rsidRPr="00376E4D">
        <w:rPr>
          <w:b/>
        </w:rPr>
        <w:t>.</w:t>
      </w:r>
    </w:p>
    <w:p w:rsidR="00376E4D" w:rsidRDefault="00376E4D" w:rsidP="00376E4D">
      <w:pPr>
        <w:ind w:firstLine="708"/>
      </w:pPr>
      <w:r>
        <w:t xml:space="preserve"> Каждый ребенок имеет право на собственный путь развития. Поэтому в дошкольном учреждении должны быть созданы условия для воспитания и обучения детского коллектива в целом, а также каждому воспитаннику предоставлена возможность проявить индивидуальность и творчество</w:t>
      </w:r>
      <w:r>
        <w:t>.</w:t>
      </w:r>
      <w:r>
        <w:t xml:space="preserve">  </w:t>
      </w:r>
      <w:proofErr w:type="gramStart"/>
      <w:r>
        <w:t>В</w:t>
      </w:r>
      <w:proofErr w:type="gramEnd"/>
      <w:r>
        <w:t xml:space="preserve"> общих положениях ФГОС ДО в пункте 1.4. раскрыты основные принципы, направленные на развитие индивидуализации дошкольного образования. Одним из принципов является 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</w:t>
      </w:r>
      <w:r>
        <w:t xml:space="preserve">тановится субъектом образования. </w:t>
      </w:r>
      <w:r>
        <w:t xml:space="preserve"> Как можно помочь дошкольнику чувствовать себя более уверенно в общении, в организации деятельности, в решении поставленной перед ним задачи. Умение организовать самостоятельную деятельность раскрывается и конкретизируется в комплексе организационных и педагогических мероприятий в ДОУ с детьми и взрослыми. Механизмом  организации педагогом индивидуализации детей является составление траектории успешности ребенка через создание ситуации выбора и ситуации успешности, т.е. «проживание» им  социальной ситуации развития.  Детские виды деятельности нами рассматриваются как совместная деятельность педагога с детьми, как самодеятельные деятельности и формы активности ребенка, которые основаны на интересах детей, на поиске и апробации новых способов и форм познания, на приобретение опыта детьми. В связи с этим считаем целесообразно проведение педагогических образовательных событий, которые включают в себя разнообразные виды культурных практик, направленных на мотивацию активности  детей. </w:t>
      </w:r>
      <w:r>
        <w:t xml:space="preserve"> </w:t>
      </w:r>
    </w:p>
    <w:p w:rsidR="00560114" w:rsidRDefault="00376E4D" w:rsidP="00376E4D">
      <w:pPr>
        <w:ind w:firstLine="708"/>
      </w:pPr>
      <w:bookmarkStart w:id="0" w:name="_GoBack"/>
      <w:bookmarkEnd w:id="0"/>
      <w:r>
        <w:t>Еще одной из популярных форм работы с детьми является мастер-классы дошколят для дошколят. Их тематика разнообразна и выбирается самими детьми в силу их знаний и возможностей. Таким образом, жизнь детско-взрослого сообщества ДОУ пополняется новыми традициями, на наш взгляд, являющимися ценными в создании условий индивидуализации образовательных отношений для ребенка, а также в возможности его социального самоопределения,  его самостоятельности и инициативности. Результатом  индивидуализации ребенка становится процесс создания и осознание им собственного опыта,  в котором он проявляет себя в качестве субъекта собственной деятельности, свободно определяющего  и  реализующего собственные цели.</w:t>
      </w:r>
    </w:p>
    <w:sectPr w:rsidR="00560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58"/>
    <w:rsid w:val="00376E4D"/>
    <w:rsid w:val="00560114"/>
    <w:rsid w:val="009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32</dc:creator>
  <cp:keywords/>
  <dc:description/>
  <cp:lastModifiedBy>Детский сад № 32</cp:lastModifiedBy>
  <cp:revision>2</cp:revision>
  <dcterms:created xsi:type="dcterms:W3CDTF">2016-06-08T06:54:00Z</dcterms:created>
  <dcterms:modified xsi:type="dcterms:W3CDTF">2016-06-08T06:57:00Z</dcterms:modified>
</cp:coreProperties>
</file>