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9DE" w:rsidRPr="00ED3ADD" w:rsidRDefault="00C6152C" w:rsidP="00C6152C">
      <w:pPr>
        <w:pStyle w:val="a5"/>
        <w:ind w:left="3828"/>
        <w:jc w:val="center"/>
        <w:rPr>
          <w:rFonts w:ascii="Times New Roman" w:hAnsi="Times New Roman" w:cs="Times New Roman"/>
          <w:b/>
          <w:shadow/>
          <w:noProof/>
          <w:sz w:val="18"/>
          <w:szCs w:val="18"/>
          <w:lang w:eastAsia="ru-RU"/>
        </w:rPr>
      </w:pPr>
      <w:r>
        <w:rPr>
          <w:rFonts w:ascii="Times New Roman" w:hAnsi="Times New Roman" w:cs="Times New Roman"/>
          <w:b/>
          <w:noProof/>
          <w:sz w:val="24"/>
          <w:szCs w:val="24"/>
          <w:lang w:eastAsia="ru-RU"/>
        </w:rPr>
        <w:drawing>
          <wp:anchor distT="0" distB="0" distL="114300" distR="114300" simplePos="0" relativeHeight="251621376" behindDoc="1" locked="0" layoutInCell="1" allowOverlap="1" wp14:anchorId="099B4FEE" wp14:editId="2656143C">
            <wp:simplePos x="0" y="0"/>
            <wp:positionH relativeFrom="column">
              <wp:posOffset>-2583428</wp:posOffset>
            </wp:positionH>
            <wp:positionV relativeFrom="paragraph">
              <wp:posOffset>-472440</wp:posOffset>
            </wp:positionV>
            <wp:extent cx="7943850" cy="10820400"/>
            <wp:effectExtent l="95250" t="76200" r="95250" b="76200"/>
            <wp:wrapNone/>
            <wp:docPr id="11" name="Рисунок 1" descr="mchs"/>
            <wp:cNvGraphicFramePr/>
            <a:graphic xmlns:a="http://schemas.openxmlformats.org/drawingml/2006/main">
              <a:graphicData uri="http://schemas.openxmlformats.org/drawingml/2006/picture">
                <pic:pic xmlns:pic="http://schemas.openxmlformats.org/drawingml/2006/picture">
                  <pic:nvPicPr>
                    <pic:cNvPr id="6148" name="Picture 4" descr="mchs"/>
                    <pic:cNvPicPr>
                      <a:picLocks noChangeAspect="1" noChangeArrowheads="1"/>
                    </pic:cNvPicPr>
                  </pic:nvPicPr>
                  <pic:blipFill>
                    <a:blip r:embed="rId7" cstate="print">
                      <a:lum bright="70000"/>
                    </a:blip>
                    <a:srcRect/>
                    <a:stretch>
                      <a:fillRect/>
                    </a:stretch>
                  </pic:blipFill>
                  <pic:spPr bwMode="auto">
                    <a:xfrm>
                      <a:off x="0" y="0"/>
                      <a:ext cx="7943850" cy="10820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C6152C">
        <w:rPr>
          <w:rFonts w:ascii="Times New Roman" w:hAnsi="Times New Roman" w:cs="Times New Roman"/>
          <w:b/>
          <w:shadow/>
          <w:noProof/>
          <w:sz w:val="18"/>
          <w:szCs w:val="18"/>
          <w:lang w:eastAsia="ru-RU"/>
        </w:rPr>
        <w:drawing>
          <wp:anchor distT="0" distB="0" distL="114300" distR="114300" simplePos="0" relativeHeight="251697152" behindDoc="1" locked="0" layoutInCell="1" allowOverlap="1" wp14:anchorId="090C53CE" wp14:editId="38F7B305">
            <wp:simplePos x="0" y="0"/>
            <wp:positionH relativeFrom="column">
              <wp:posOffset>285667</wp:posOffset>
            </wp:positionH>
            <wp:positionV relativeFrom="paragraph">
              <wp:posOffset>-118662</wp:posOffset>
            </wp:positionV>
            <wp:extent cx="1868170" cy="1207770"/>
            <wp:effectExtent l="0" t="0" r="0" b="0"/>
            <wp:wrapTight wrapText="bothSides">
              <wp:wrapPolygon edited="0">
                <wp:start x="0" y="0"/>
                <wp:lineTo x="0" y="21123"/>
                <wp:lineTo x="21365" y="21123"/>
                <wp:lineTo x="21365" y="0"/>
                <wp:lineTo x="0" y="0"/>
              </wp:wrapPolygon>
            </wp:wrapTight>
            <wp:docPr id="1" name="Рисунок 1" descr="C:\Users\user\Desktop\Символика\эмблема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имволика\эмблема 2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70F2" w:rsidRPr="00ED3ADD">
        <w:rPr>
          <w:rFonts w:ascii="Times New Roman" w:hAnsi="Times New Roman" w:cs="Times New Roman"/>
          <w:b/>
          <w:shadow/>
          <w:noProof/>
          <w:sz w:val="18"/>
          <w:szCs w:val="18"/>
          <w:lang w:eastAsia="ru-RU"/>
        </w:rPr>
        <w:t>ОТДЕЛ НАДЗОРНОЙ ДЕЯТЕЛЬ</w:t>
      </w:r>
      <w:r w:rsidR="00ED3ADD">
        <w:rPr>
          <w:rFonts w:ascii="Times New Roman" w:hAnsi="Times New Roman" w:cs="Times New Roman"/>
          <w:b/>
          <w:shadow/>
          <w:noProof/>
          <w:sz w:val="18"/>
          <w:szCs w:val="18"/>
          <w:lang w:eastAsia="ru-RU"/>
        </w:rPr>
        <w:t xml:space="preserve">НОСТИ </w:t>
      </w:r>
      <w:r>
        <w:rPr>
          <w:rFonts w:ascii="Times New Roman" w:hAnsi="Times New Roman" w:cs="Times New Roman"/>
          <w:b/>
          <w:shadow/>
          <w:noProof/>
          <w:sz w:val="18"/>
          <w:szCs w:val="18"/>
          <w:lang w:eastAsia="ru-RU"/>
        </w:rPr>
        <w:t xml:space="preserve">И ПРОФИЛАКТИЧЕСКОЙ РАБОТЫ </w:t>
      </w:r>
      <w:r w:rsidR="00ED3ADD">
        <w:rPr>
          <w:rFonts w:ascii="Times New Roman" w:hAnsi="Times New Roman" w:cs="Times New Roman"/>
          <w:b/>
          <w:shadow/>
          <w:noProof/>
          <w:sz w:val="18"/>
          <w:szCs w:val="18"/>
          <w:lang w:eastAsia="ru-RU"/>
        </w:rPr>
        <w:t>ТАЛИЦКОГО ГОРОДСКОГО ОКРУГА</w:t>
      </w:r>
      <w:r w:rsidR="002570C8" w:rsidRPr="00ED3ADD">
        <w:rPr>
          <w:rFonts w:ascii="Times New Roman" w:hAnsi="Times New Roman" w:cs="Times New Roman"/>
          <w:b/>
          <w:shadow/>
          <w:noProof/>
          <w:sz w:val="18"/>
          <w:szCs w:val="18"/>
          <w:lang w:eastAsia="ru-RU"/>
        </w:rPr>
        <w:t>, ТУГУЛЫМСКОГО ГОРОДСКОГО ОКРУГА УНД</w:t>
      </w:r>
      <w:r>
        <w:rPr>
          <w:rFonts w:ascii="Times New Roman" w:hAnsi="Times New Roman" w:cs="Times New Roman"/>
          <w:b/>
          <w:shadow/>
          <w:noProof/>
          <w:sz w:val="18"/>
          <w:szCs w:val="18"/>
          <w:lang w:eastAsia="ru-RU"/>
        </w:rPr>
        <w:t xml:space="preserve"> И </w:t>
      </w:r>
      <w:r w:rsidR="002570C8" w:rsidRPr="00ED3ADD">
        <w:rPr>
          <w:rFonts w:ascii="Times New Roman" w:hAnsi="Times New Roman" w:cs="Times New Roman"/>
          <w:b/>
          <w:shadow/>
          <w:noProof/>
          <w:sz w:val="18"/>
          <w:szCs w:val="18"/>
          <w:lang w:eastAsia="ru-RU"/>
        </w:rPr>
        <w:t xml:space="preserve">ПР </w:t>
      </w:r>
      <w:r w:rsidR="003F2CDA" w:rsidRPr="00ED3ADD">
        <w:rPr>
          <w:rFonts w:ascii="Times New Roman" w:hAnsi="Times New Roman" w:cs="Times New Roman"/>
          <w:b/>
          <w:shadow/>
          <w:noProof/>
          <w:sz w:val="18"/>
          <w:szCs w:val="18"/>
          <w:lang w:eastAsia="ru-RU"/>
        </w:rPr>
        <w:t xml:space="preserve">ГЛАВНОГО УПРАВЛЕНИЯ </w:t>
      </w:r>
      <w:r w:rsidR="002570C8" w:rsidRPr="00ED3ADD">
        <w:rPr>
          <w:rFonts w:ascii="Times New Roman" w:hAnsi="Times New Roman" w:cs="Times New Roman"/>
          <w:b/>
          <w:shadow/>
          <w:noProof/>
          <w:sz w:val="18"/>
          <w:szCs w:val="18"/>
          <w:lang w:eastAsia="ru-RU"/>
        </w:rPr>
        <w:t xml:space="preserve">МЧС РОССИИ ПО </w:t>
      </w:r>
      <w:r w:rsidR="00E159DE" w:rsidRPr="00ED3ADD">
        <w:rPr>
          <w:rFonts w:ascii="Times New Roman" w:hAnsi="Times New Roman" w:cs="Times New Roman"/>
          <w:b/>
          <w:shadow/>
          <w:noProof/>
          <w:sz w:val="18"/>
          <w:szCs w:val="18"/>
          <w:lang w:eastAsia="ru-RU"/>
        </w:rPr>
        <w:t>СВЕРДЛОВСКОЙ ОБЛАСТИ</w:t>
      </w:r>
    </w:p>
    <w:p w:rsidR="003F2CDA" w:rsidRDefault="003F2CDA" w:rsidP="00C6152C">
      <w:pPr>
        <w:pStyle w:val="a5"/>
        <w:tabs>
          <w:tab w:val="left" w:pos="9498"/>
          <w:tab w:val="left" w:pos="10348"/>
        </w:tabs>
        <w:ind w:left="3828"/>
        <w:jc w:val="center"/>
        <w:rPr>
          <w:rFonts w:ascii="Times New Roman" w:hAnsi="Times New Roman" w:cs="Times New Roman"/>
          <w:b/>
          <w:noProof/>
          <w:sz w:val="18"/>
          <w:szCs w:val="18"/>
          <w:lang w:eastAsia="ru-RU"/>
        </w:rPr>
      </w:pPr>
    </w:p>
    <w:p w:rsidR="00064B0B" w:rsidRPr="00064B0B" w:rsidRDefault="00AE1127" w:rsidP="00C6152C">
      <w:pPr>
        <w:pStyle w:val="a5"/>
        <w:tabs>
          <w:tab w:val="left" w:pos="9498"/>
          <w:tab w:val="left" w:pos="10348"/>
        </w:tabs>
        <w:ind w:left="3828"/>
        <w:jc w:val="center"/>
        <w:rPr>
          <w:rFonts w:ascii="Times New Roman" w:hAnsi="Times New Roman" w:cs="Times New Roman"/>
          <w:b/>
          <w:noProof/>
          <w:sz w:val="18"/>
          <w:szCs w:val="18"/>
          <w:lang w:eastAsia="ru-RU"/>
        </w:rPr>
      </w:pPr>
      <w:r w:rsidRPr="00064B0B">
        <w:rPr>
          <w:rFonts w:ascii="Times New Roman" w:hAnsi="Times New Roman" w:cs="Times New Roman"/>
          <w:b/>
          <w:noProof/>
          <w:sz w:val="18"/>
          <w:szCs w:val="18"/>
          <w:lang w:eastAsia="ru-RU"/>
        </w:rPr>
        <w:t>Свердловская область, г. Талица, ул. Заводская, 13 «б»</w:t>
      </w:r>
    </w:p>
    <w:p w:rsidR="00A66979" w:rsidRPr="00064B0B" w:rsidRDefault="00AE1127" w:rsidP="00C6152C">
      <w:pPr>
        <w:pStyle w:val="a5"/>
        <w:tabs>
          <w:tab w:val="left" w:pos="9498"/>
          <w:tab w:val="left" w:pos="10348"/>
        </w:tabs>
        <w:ind w:left="3828"/>
        <w:jc w:val="center"/>
        <w:rPr>
          <w:rFonts w:ascii="Times New Roman" w:hAnsi="Times New Roman" w:cs="Times New Roman"/>
          <w:b/>
          <w:noProof/>
          <w:sz w:val="18"/>
          <w:szCs w:val="18"/>
          <w:lang w:eastAsia="ru-RU"/>
        </w:rPr>
      </w:pPr>
      <w:r w:rsidRPr="00064B0B">
        <w:rPr>
          <w:rFonts w:ascii="Times New Roman" w:hAnsi="Times New Roman" w:cs="Times New Roman"/>
          <w:b/>
          <w:noProof/>
          <w:sz w:val="18"/>
          <w:szCs w:val="18"/>
          <w:lang w:eastAsia="ru-RU"/>
        </w:rPr>
        <w:t>Время приёма</w:t>
      </w:r>
      <w:r w:rsidR="00C6152C">
        <w:rPr>
          <w:rFonts w:ascii="Times New Roman" w:hAnsi="Times New Roman" w:cs="Times New Roman"/>
          <w:b/>
          <w:noProof/>
          <w:sz w:val="18"/>
          <w:szCs w:val="18"/>
          <w:lang w:eastAsia="ru-RU"/>
        </w:rPr>
        <w:t xml:space="preserve"> граждан</w:t>
      </w:r>
      <w:r w:rsidR="00A66979" w:rsidRPr="00064B0B">
        <w:rPr>
          <w:rFonts w:ascii="Times New Roman" w:hAnsi="Times New Roman" w:cs="Times New Roman"/>
          <w:b/>
          <w:noProof/>
          <w:sz w:val="18"/>
          <w:szCs w:val="18"/>
          <w:lang w:eastAsia="ru-RU"/>
        </w:rPr>
        <w:t>: с 14 час. 00 мин. – 18 час. 00 мин. еженедельно по понедельникам</w:t>
      </w:r>
    </w:p>
    <w:p w:rsidR="003B60EC" w:rsidRPr="00064B0B" w:rsidRDefault="00A66979" w:rsidP="00C6152C">
      <w:pPr>
        <w:pStyle w:val="a5"/>
        <w:tabs>
          <w:tab w:val="left" w:pos="9498"/>
          <w:tab w:val="left" w:pos="10348"/>
        </w:tabs>
        <w:ind w:left="3828"/>
        <w:jc w:val="center"/>
        <w:rPr>
          <w:rFonts w:ascii="Times New Roman" w:hAnsi="Times New Roman" w:cs="Times New Roman"/>
          <w:b/>
          <w:noProof/>
          <w:sz w:val="18"/>
          <w:szCs w:val="18"/>
          <w:lang w:eastAsia="ru-RU"/>
        </w:rPr>
      </w:pPr>
      <w:r w:rsidRPr="00064B0B">
        <w:rPr>
          <w:rFonts w:ascii="Times New Roman" w:hAnsi="Times New Roman" w:cs="Times New Roman"/>
          <w:b/>
          <w:noProof/>
          <w:sz w:val="18"/>
          <w:szCs w:val="18"/>
          <w:lang w:eastAsia="ru-RU"/>
        </w:rPr>
        <w:t>с</w:t>
      </w:r>
      <w:r w:rsidR="00AE1127" w:rsidRPr="00064B0B">
        <w:rPr>
          <w:rFonts w:ascii="Times New Roman" w:hAnsi="Times New Roman" w:cs="Times New Roman"/>
          <w:b/>
          <w:noProof/>
          <w:sz w:val="18"/>
          <w:szCs w:val="18"/>
          <w:lang w:eastAsia="ru-RU"/>
        </w:rPr>
        <w:t xml:space="preserve"> 09 час. 00 мин. – 13 час. 00 мин.еженедельно по средам</w:t>
      </w:r>
    </w:p>
    <w:p w:rsidR="00EB3B4F" w:rsidRPr="00F40072" w:rsidRDefault="00EB3B4F" w:rsidP="00ED3ADD">
      <w:pPr>
        <w:tabs>
          <w:tab w:val="left" w:pos="9498"/>
        </w:tabs>
        <w:spacing w:line="240" w:lineRule="auto"/>
        <w:ind w:left="567" w:right="6236" w:firstLine="20"/>
        <w:jc w:val="both"/>
        <w:rPr>
          <w:color w:val="000000"/>
        </w:rPr>
      </w:pPr>
    </w:p>
    <w:p w:rsidR="00C6152C" w:rsidRDefault="00C6152C" w:rsidP="00C6152C">
      <w:pPr>
        <w:pStyle w:val="a5"/>
        <w:tabs>
          <w:tab w:val="left" w:pos="9498"/>
        </w:tabs>
        <w:ind w:left="851" w:right="4536"/>
        <w:jc w:val="center"/>
        <w:rPr>
          <w:rFonts w:ascii="Times New Roman" w:hAnsi="Times New Roman"/>
          <w:b/>
          <w:shadow/>
          <w:color w:val="FF0000"/>
          <w:sz w:val="28"/>
          <w:szCs w:val="28"/>
        </w:rPr>
      </w:pPr>
    </w:p>
    <w:p w:rsidR="00DA087A" w:rsidRPr="00D13E52" w:rsidRDefault="00C05A0D" w:rsidP="00AB1C70">
      <w:pPr>
        <w:pStyle w:val="a5"/>
        <w:tabs>
          <w:tab w:val="left" w:pos="9498"/>
        </w:tabs>
        <w:ind w:left="851"/>
        <w:jc w:val="center"/>
        <w:rPr>
          <w:rFonts w:ascii="Times New Roman" w:hAnsi="Times New Roman"/>
          <w:b/>
          <w:shadow/>
          <w:color w:val="FF0000"/>
          <w:sz w:val="28"/>
          <w:szCs w:val="28"/>
        </w:rPr>
      </w:pPr>
      <w:r w:rsidRPr="00D13E52">
        <w:rPr>
          <w:rFonts w:ascii="Times New Roman" w:hAnsi="Times New Roman"/>
          <w:b/>
          <w:shadow/>
          <w:color w:val="FF0000"/>
          <w:sz w:val="28"/>
          <w:szCs w:val="28"/>
        </w:rPr>
        <w:t xml:space="preserve">ВЕСЕННЕ-ЛЕТНИЙ ПОЖАРООПАСНЫЙ СЕЗОН </w:t>
      </w:r>
    </w:p>
    <w:p w:rsidR="00ED3ADD" w:rsidRDefault="00ED3ADD" w:rsidP="00AB1C70">
      <w:pPr>
        <w:pStyle w:val="a5"/>
        <w:tabs>
          <w:tab w:val="left" w:pos="9498"/>
        </w:tabs>
        <w:ind w:left="851"/>
        <w:jc w:val="right"/>
        <w:rPr>
          <w:rFonts w:ascii="Times New Roman" w:hAnsi="Times New Roman"/>
          <w:b/>
          <w:shadow/>
          <w:color w:val="FF0000"/>
          <w:sz w:val="24"/>
          <w:szCs w:val="24"/>
        </w:rPr>
      </w:pPr>
    </w:p>
    <w:p w:rsidR="00746E4C" w:rsidRPr="002A5ACC" w:rsidRDefault="00746E4C" w:rsidP="00AB1C70">
      <w:pPr>
        <w:pStyle w:val="a5"/>
        <w:tabs>
          <w:tab w:val="left" w:pos="9498"/>
        </w:tabs>
        <w:ind w:left="851"/>
        <w:jc w:val="center"/>
        <w:rPr>
          <w:rFonts w:ascii="Times New Roman" w:hAnsi="Times New Roman"/>
          <w:b/>
          <w:shadow/>
          <w:color w:val="FF0000"/>
          <w:sz w:val="28"/>
          <w:szCs w:val="28"/>
        </w:rPr>
      </w:pPr>
      <w:r w:rsidRPr="002A5ACC">
        <w:rPr>
          <w:rFonts w:ascii="Times New Roman" w:hAnsi="Times New Roman"/>
          <w:b/>
          <w:shadow/>
          <w:color w:val="FF0000"/>
          <w:sz w:val="28"/>
          <w:szCs w:val="28"/>
        </w:rPr>
        <w:t>ПРОЧТИ И ЗАПОМНИ!</w:t>
      </w:r>
    </w:p>
    <w:p w:rsidR="00E159DE" w:rsidRDefault="00E159DE" w:rsidP="00AB1C70">
      <w:pPr>
        <w:pStyle w:val="a5"/>
        <w:tabs>
          <w:tab w:val="left" w:pos="9498"/>
        </w:tabs>
        <w:ind w:left="567" w:firstLine="426"/>
        <w:jc w:val="both"/>
        <w:rPr>
          <w:rStyle w:val="FontStyle12"/>
        </w:rPr>
        <w:sectPr w:rsidR="00E159DE" w:rsidSect="00240DFD">
          <w:headerReference w:type="default" r:id="rId9"/>
          <w:pgSz w:w="11906" w:h="16838"/>
          <w:pgMar w:top="-662" w:right="424" w:bottom="0" w:left="0" w:header="708" w:footer="708" w:gutter="0"/>
          <w:cols w:space="708"/>
          <w:docGrid w:linePitch="360"/>
        </w:sectPr>
      </w:pPr>
    </w:p>
    <w:p w:rsidR="00ED3ADD" w:rsidRDefault="00C6152C" w:rsidP="00C6152C">
      <w:pPr>
        <w:pStyle w:val="a5"/>
        <w:tabs>
          <w:tab w:val="left" w:pos="10355"/>
        </w:tabs>
        <w:ind w:left="567" w:firstLine="426"/>
        <w:jc w:val="both"/>
        <w:rPr>
          <w:rStyle w:val="FontStyle12"/>
        </w:rPr>
      </w:pPr>
      <w:r>
        <w:rPr>
          <w:rStyle w:val="FontStyle12"/>
        </w:rPr>
        <w:lastRenderedPageBreak/>
        <w:tab/>
      </w:r>
    </w:p>
    <w:p w:rsidR="00BF2171" w:rsidRPr="00C82867" w:rsidRDefault="00F45DC8" w:rsidP="00C6152C">
      <w:pPr>
        <w:pStyle w:val="a5"/>
        <w:tabs>
          <w:tab w:val="left" w:pos="3465"/>
          <w:tab w:val="left" w:pos="9498"/>
        </w:tabs>
        <w:ind w:left="567" w:firstLine="426"/>
        <w:jc w:val="both"/>
        <w:rPr>
          <w:rStyle w:val="FontStyle12"/>
          <w:sz w:val="22"/>
          <w:szCs w:val="22"/>
        </w:rPr>
      </w:pPr>
      <w:r w:rsidRPr="00C82867">
        <w:rPr>
          <w:rStyle w:val="FontStyle12"/>
          <w:sz w:val="22"/>
          <w:szCs w:val="22"/>
        </w:rPr>
        <w:t>-</w:t>
      </w:r>
      <w:r w:rsidR="003F2CDA" w:rsidRPr="00C82867">
        <w:rPr>
          <w:rStyle w:val="FontStyle12"/>
          <w:sz w:val="22"/>
          <w:szCs w:val="22"/>
        </w:rPr>
        <w:t xml:space="preserve"> </w:t>
      </w:r>
      <w:proofErr w:type="gramStart"/>
      <w:r w:rsidR="00BF2171" w:rsidRPr="00C82867">
        <w:rPr>
          <w:rStyle w:val="FontStyle12"/>
          <w:sz w:val="22"/>
          <w:szCs w:val="22"/>
        </w:rPr>
        <w:t>В</w:t>
      </w:r>
      <w:proofErr w:type="gramEnd"/>
      <w:r w:rsidR="00BF2171" w:rsidRPr="00C82867">
        <w:rPr>
          <w:rStyle w:val="FontStyle12"/>
          <w:sz w:val="22"/>
          <w:szCs w:val="22"/>
        </w:rPr>
        <w:t xml:space="preserve"> пожароопасный сезон, то есть в период с момента схода снегового покрова в лесу до наступления устойчивой дождливой осенней погоды или образования снегового покрова, запрещается:</w:t>
      </w:r>
    </w:p>
    <w:p w:rsidR="00BF2171" w:rsidRPr="00C82867" w:rsidRDefault="00BF2171" w:rsidP="00C6152C">
      <w:pPr>
        <w:pStyle w:val="a5"/>
        <w:tabs>
          <w:tab w:val="left" w:pos="9498"/>
        </w:tabs>
        <w:ind w:left="567" w:firstLine="426"/>
        <w:jc w:val="both"/>
        <w:rPr>
          <w:rStyle w:val="FontStyle12"/>
          <w:sz w:val="22"/>
          <w:szCs w:val="22"/>
        </w:rPr>
      </w:pPr>
      <w:r w:rsidRPr="00C82867">
        <w:rPr>
          <w:rStyle w:val="FontStyle12"/>
          <w:sz w:val="22"/>
          <w:szCs w:val="22"/>
        </w:rPr>
        <w:t xml:space="preserve">а) разводить костры в хвойных молодняках, старых горельниках, на участках поврежденного леса (ветровал, бурелом), торфяниках, лесосеках с оставленными порубочными остатками и заготовленной древесиной, в местах с подсохшей травой, а также под кронами деревьев. В остальных местах разведение костров </w:t>
      </w:r>
      <w:r w:rsidR="00DA087A" w:rsidRPr="00C82867">
        <w:rPr>
          <w:rStyle w:val="FontStyle12"/>
          <w:sz w:val="22"/>
          <w:szCs w:val="22"/>
        </w:rPr>
        <w:t xml:space="preserve">допускается на </w:t>
      </w:r>
      <w:r w:rsidRPr="00C82867">
        <w:rPr>
          <w:rStyle w:val="FontStyle12"/>
          <w:sz w:val="22"/>
          <w:szCs w:val="22"/>
        </w:rPr>
        <w:t>площадках, окаймленных минерализованной (то есть очищенной до минерального слоя почвы) полосой шириной не менее 0,5 метра. По истечении надобности костер должен быть тщательно засыпан землей или залит водой до полного прекращения тления;</w:t>
      </w:r>
    </w:p>
    <w:p w:rsidR="00BF2171" w:rsidRPr="00C82867" w:rsidRDefault="00BF2171" w:rsidP="00ED3ADD">
      <w:pPr>
        <w:pStyle w:val="a5"/>
        <w:tabs>
          <w:tab w:val="left" w:pos="9498"/>
        </w:tabs>
        <w:ind w:left="567" w:firstLine="426"/>
        <w:jc w:val="both"/>
        <w:rPr>
          <w:rStyle w:val="FontStyle12"/>
          <w:sz w:val="22"/>
          <w:szCs w:val="22"/>
        </w:rPr>
      </w:pPr>
      <w:r w:rsidRPr="00C82867">
        <w:rPr>
          <w:rStyle w:val="FontStyle12"/>
          <w:sz w:val="22"/>
          <w:szCs w:val="22"/>
        </w:rPr>
        <w:t>б) бросать горящие спички, окурки и горячую золу из курительных трубок;</w:t>
      </w:r>
    </w:p>
    <w:p w:rsidR="00BF2171" w:rsidRPr="00C82867" w:rsidRDefault="00BF2171" w:rsidP="00ED3ADD">
      <w:pPr>
        <w:pStyle w:val="a5"/>
        <w:tabs>
          <w:tab w:val="left" w:pos="9498"/>
        </w:tabs>
        <w:ind w:left="567" w:firstLine="426"/>
        <w:jc w:val="both"/>
        <w:rPr>
          <w:rStyle w:val="FontStyle12"/>
          <w:sz w:val="22"/>
          <w:szCs w:val="22"/>
        </w:rPr>
      </w:pPr>
      <w:r w:rsidRPr="00C82867">
        <w:rPr>
          <w:rStyle w:val="FontStyle12"/>
          <w:sz w:val="22"/>
          <w:szCs w:val="22"/>
        </w:rPr>
        <w:t xml:space="preserve">в) </w:t>
      </w:r>
      <w:r w:rsidR="00DA087A" w:rsidRPr="00C82867">
        <w:rPr>
          <w:rStyle w:val="FontStyle12"/>
          <w:sz w:val="22"/>
          <w:szCs w:val="22"/>
        </w:rPr>
        <w:t>испол</w:t>
      </w:r>
      <w:r w:rsidR="00481A61" w:rsidRPr="00C82867">
        <w:rPr>
          <w:rStyle w:val="FontStyle12"/>
          <w:sz w:val="22"/>
          <w:szCs w:val="22"/>
        </w:rPr>
        <w:t>ь</w:t>
      </w:r>
      <w:r w:rsidR="00DA087A" w:rsidRPr="00C82867">
        <w:rPr>
          <w:rStyle w:val="FontStyle12"/>
          <w:sz w:val="22"/>
          <w:szCs w:val="22"/>
        </w:rPr>
        <w:t>зовать</w:t>
      </w:r>
      <w:r w:rsidRPr="00C82867">
        <w:rPr>
          <w:rStyle w:val="FontStyle12"/>
          <w:sz w:val="22"/>
          <w:szCs w:val="22"/>
        </w:rPr>
        <w:t xml:space="preserve"> при охоте пыжи из легковоспламеняющихся или тлеющих материалов;</w:t>
      </w:r>
    </w:p>
    <w:p w:rsidR="00BF2171" w:rsidRPr="00C82867" w:rsidRDefault="00BF2171" w:rsidP="00ED3ADD">
      <w:pPr>
        <w:pStyle w:val="a5"/>
        <w:tabs>
          <w:tab w:val="left" w:pos="9498"/>
        </w:tabs>
        <w:ind w:left="567" w:firstLine="426"/>
        <w:jc w:val="both"/>
        <w:rPr>
          <w:rStyle w:val="FontStyle12"/>
          <w:sz w:val="22"/>
          <w:szCs w:val="22"/>
        </w:rPr>
      </w:pPr>
      <w:r w:rsidRPr="00C82867">
        <w:rPr>
          <w:rStyle w:val="FontStyle12"/>
          <w:sz w:val="22"/>
          <w:szCs w:val="22"/>
        </w:rPr>
        <w:t>г) оставлять промасленный или пропитанный бензином, керосином или иными горючими веществами обтирочный материал в не предусмотренных специально для этого местах;</w:t>
      </w:r>
    </w:p>
    <w:p w:rsidR="00BF2171" w:rsidRPr="00C82867" w:rsidRDefault="00BF2171" w:rsidP="00ED3ADD">
      <w:pPr>
        <w:pStyle w:val="a5"/>
        <w:tabs>
          <w:tab w:val="left" w:pos="9498"/>
        </w:tabs>
        <w:ind w:left="567" w:firstLine="426"/>
        <w:jc w:val="both"/>
        <w:rPr>
          <w:rStyle w:val="FontStyle12"/>
          <w:sz w:val="22"/>
          <w:szCs w:val="22"/>
        </w:rPr>
      </w:pPr>
      <w:r w:rsidRPr="00C82867">
        <w:rPr>
          <w:rStyle w:val="FontStyle12"/>
          <w:sz w:val="22"/>
          <w:szCs w:val="22"/>
        </w:rP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BF2171" w:rsidRPr="00C82867" w:rsidRDefault="00BF2171" w:rsidP="00ED3ADD">
      <w:pPr>
        <w:pStyle w:val="a5"/>
        <w:tabs>
          <w:tab w:val="left" w:pos="9498"/>
        </w:tabs>
        <w:ind w:left="567" w:firstLine="426"/>
        <w:jc w:val="both"/>
        <w:rPr>
          <w:rStyle w:val="FontStyle12"/>
          <w:sz w:val="22"/>
          <w:szCs w:val="22"/>
        </w:rPr>
      </w:pPr>
      <w:r w:rsidRPr="00C82867">
        <w:rPr>
          <w:rStyle w:val="FontStyle12"/>
          <w:sz w:val="22"/>
          <w:szCs w:val="22"/>
        </w:rPr>
        <w:t xml:space="preserve"> </w:t>
      </w:r>
      <w:r w:rsidR="00F45DC8" w:rsidRPr="00C82867">
        <w:rPr>
          <w:rStyle w:val="FontStyle12"/>
          <w:sz w:val="22"/>
          <w:szCs w:val="22"/>
        </w:rPr>
        <w:t>-</w:t>
      </w:r>
      <w:r w:rsidRPr="00C82867">
        <w:rPr>
          <w:rStyle w:val="FontStyle12"/>
          <w:sz w:val="22"/>
          <w:szCs w:val="22"/>
        </w:rPr>
        <w:t>Предприятиям, организациям, учреждениям, другим юридическим лицам и гражданам запрещается выжигание травы на лесных полянах, прогалинах, лугах и стерни на полях (в том числе проведение сельскохозяйственных палов) на землях лесного фонда и на земельных участках, непосредственно примыкающих к лесам, а также защитным и озеленительным лесонасаждениям.</w:t>
      </w:r>
    </w:p>
    <w:p w:rsidR="00F45DC8" w:rsidRPr="00C82867" w:rsidRDefault="00F45DC8" w:rsidP="00ED3ADD">
      <w:pPr>
        <w:pStyle w:val="a5"/>
        <w:tabs>
          <w:tab w:val="left" w:pos="9498"/>
        </w:tabs>
        <w:ind w:left="567" w:firstLine="426"/>
        <w:jc w:val="both"/>
        <w:rPr>
          <w:rStyle w:val="FontStyle12"/>
          <w:sz w:val="22"/>
          <w:szCs w:val="22"/>
        </w:rPr>
      </w:pPr>
      <w:r w:rsidRPr="00C82867">
        <w:rPr>
          <w:rStyle w:val="FontStyle12"/>
          <w:sz w:val="22"/>
          <w:szCs w:val="22"/>
        </w:rPr>
        <w:t>-Засорение леса бытовыми отходами и отбросами, свалка мусора и строительных остатков в лесу запрещаются.</w:t>
      </w:r>
    </w:p>
    <w:p w:rsidR="00F45DC8" w:rsidRPr="00C82867" w:rsidRDefault="00F45DC8" w:rsidP="00ED3ADD">
      <w:pPr>
        <w:pStyle w:val="a5"/>
        <w:tabs>
          <w:tab w:val="left" w:pos="9498"/>
        </w:tabs>
        <w:ind w:left="567" w:firstLine="426"/>
        <w:jc w:val="both"/>
        <w:rPr>
          <w:rStyle w:val="FontStyle12"/>
          <w:sz w:val="22"/>
          <w:szCs w:val="22"/>
        </w:rPr>
      </w:pPr>
      <w:r w:rsidRPr="00C82867">
        <w:rPr>
          <w:rStyle w:val="FontStyle12"/>
          <w:sz w:val="22"/>
          <w:szCs w:val="22"/>
        </w:rPr>
        <w:t>-Граждане при обнаружении лесного пожара обязаны немедленно принять меры к его тушению, а при невозможности потушить пожар своими силами - сообщить о нем работникам лесного хозяйства, милиции или местной администрации.</w:t>
      </w:r>
    </w:p>
    <w:p w:rsidR="002A5ACC" w:rsidRPr="00C82867" w:rsidRDefault="002A5ACC" w:rsidP="00ED3ADD">
      <w:pPr>
        <w:pStyle w:val="a5"/>
        <w:tabs>
          <w:tab w:val="left" w:pos="9498"/>
        </w:tabs>
        <w:ind w:left="567" w:right="566" w:firstLine="426"/>
        <w:jc w:val="both"/>
        <w:rPr>
          <w:rFonts w:ascii="Times New Roman" w:hAnsi="Times New Roman"/>
          <w:color w:val="FF0000"/>
          <w:sz w:val="21"/>
          <w:szCs w:val="21"/>
        </w:rPr>
      </w:pPr>
    </w:p>
    <w:p w:rsidR="00DA087A" w:rsidRPr="00C82867" w:rsidRDefault="00DA087A" w:rsidP="00ED3ADD">
      <w:pPr>
        <w:pStyle w:val="a5"/>
        <w:tabs>
          <w:tab w:val="left" w:pos="9498"/>
        </w:tabs>
        <w:ind w:left="567" w:right="566" w:firstLine="426"/>
        <w:jc w:val="both"/>
        <w:rPr>
          <w:rFonts w:ascii="Times New Roman" w:hAnsi="Times New Roman"/>
          <w:b/>
        </w:rPr>
      </w:pPr>
      <w:r w:rsidRPr="00C82867">
        <w:rPr>
          <w:rFonts w:ascii="Times New Roman" w:hAnsi="Times New Roman"/>
          <w:b/>
          <w:color w:val="FF0000"/>
        </w:rPr>
        <w:t xml:space="preserve">ПРЕДУПРЕЖДАЕМ! </w:t>
      </w:r>
      <w:r w:rsidRPr="00C82867">
        <w:rPr>
          <w:rFonts w:ascii="Times New Roman" w:hAnsi="Times New Roman"/>
          <w:b/>
        </w:rPr>
        <w:t>Лица, нарушившие требования пожарной безопасности в лесу несут административную ответственность в соответствии со статьей 8.32 КоАП РФ.</w:t>
      </w:r>
    </w:p>
    <w:p w:rsidR="00DA087A" w:rsidRPr="00C82867" w:rsidRDefault="00DA087A" w:rsidP="00ED3ADD">
      <w:pPr>
        <w:pStyle w:val="a5"/>
        <w:tabs>
          <w:tab w:val="left" w:pos="9498"/>
        </w:tabs>
        <w:ind w:left="567" w:right="425" w:firstLine="426"/>
        <w:jc w:val="both"/>
        <w:rPr>
          <w:rFonts w:ascii="Times New Roman" w:hAnsi="Times New Roman"/>
          <w:sz w:val="18"/>
          <w:szCs w:val="18"/>
          <w:u w:val="single"/>
        </w:rPr>
      </w:pPr>
      <w:r w:rsidRPr="00C82867">
        <w:rPr>
          <w:rFonts w:ascii="Times New Roman" w:hAnsi="Times New Roman"/>
          <w:sz w:val="18"/>
          <w:szCs w:val="18"/>
          <w:u w:val="single"/>
        </w:rPr>
        <w:t>ст. 8.32 Нарушение правил пожарной безопасности в лесах</w:t>
      </w:r>
    </w:p>
    <w:p w:rsidR="00DA087A" w:rsidRPr="00C82867" w:rsidRDefault="00DA087A"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1. Нарушение правил пожарной безопасности в лесах -</w:t>
      </w:r>
    </w:p>
    <w:p w:rsidR="00DA087A" w:rsidRPr="00C82867" w:rsidRDefault="00DA087A"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 xml:space="preserve">влечет предупреждение или наложение административного штрафа на граждан в размере от одной тысячи пятисот до двух тысяч пятисот рублей; </w:t>
      </w:r>
    </w:p>
    <w:p w:rsidR="00DA087A" w:rsidRPr="00C82867" w:rsidRDefault="00DA087A"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DA087A" w:rsidRPr="00C82867" w:rsidRDefault="00DA087A"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 xml:space="preserve">влечет наложение административного штрафа на граждан в размере от двух тысяч до трех тысяч рублей; </w:t>
      </w:r>
    </w:p>
    <w:p w:rsidR="00DA087A" w:rsidRPr="00C82867" w:rsidRDefault="00DA087A"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3. Нарушение правил пожарной безопасности в лесах в условиях особого противопожарного режима -</w:t>
      </w:r>
    </w:p>
    <w:p w:rsidR="00DA087A" w:rsidRPr="00C82867" w:rsidRDefault="00DA087A"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влечет наложение административного штрафа на граждан в размере от трех тысяч до четырех тысяч рублей; 4. Нарушение правил пожарной безопасности, повлекшее возникновение лесного пожара без причинения тяжкого вреда здоровью человека, -</w:t>
      </w:r>
    </w:p>
    <w:p w:rsidR="00BF2171" w:rsidRPr="00C82867" w:rsidRDefault="00DA087A" w:rsidP="00ED3ADD">
      <w:pPr>
        <w:pStyle w:val="a5"/>
        <w:tabs>
          <w:tab w:val="left" w:pos="9498"/>
        </w:tabs>
        <w:ind w:left="567" w:right="425" w:firstLine="426"/>
        <w:jc w:val="both"/>
        <w:rPr>
          <w:rStyle w:val="FontStyle12"/>
          <w:sz w:val="18"/>
          <w:szCs w:val="18"/>
        </w:rPr>
      </w:pPr>
      <w:r w:rsidRPr="00C82867">
        <w:rPr>
          <w:rFonts w:ascii="Times New Roman" w:hAnsi="Times New Roman"/>
          <w:sz w:val="18"/>
          <w:szCs w:val="18"/>
        </w:rPr>
        <w:t xml:space="preserve">влечет наложение административного штрафа на граждан в размере пяти тысяч рублей; </w:t>
      </w:r>
    </w:p>
    <w:p w:rsidR="00E97802" w:rsidRPr="00C82867" w:rsidRDefault="00A723AB" w:rsidP="00ED3ADD">
      <w:pPr>
        <w:pStyle w:val="a5"/>
        <w:tabs>
          <w:tab w:val="left" w:pos="9498"/>
        </w:tabs>
        <w:ind w:left="567" w:right="425" w:firstLine="426"/>
        <w:jc w:val="both"/>
        <w:rPr>
          <w:rFonts w:ascii="Times New Roman" w:hAnsi="Times New Roman"/>
          <w:b/>
          <w:u w:val="single"/>
        </w:rPr>
      </w:pPr>
      <w:r w:rsidRPr="00C82867">
        <w:rPr>
          <w:rFonts w:ascii="Times New Roman" w:hAnsi="Times New Roman"/>
          <w:b/>
          <w:u w:val="single"/>
        </w:rPr>
        <w:t>а</w:t>
      </w:r>
      <w:r w:rsidR="00E97802" w:rsidRPr="00C82867">
        <w:rPr>
          <w:rFonts w:ascii="Times New Roman" w:hAnsi="Times New Roman"/>
          <w:b/>
          <w:u w:val="single"/>
        </w:rPr>
        <w:t xml:space="preserve"> также уголовную ответственность по статье 261 УК РФ </w:t>
      </w:r>
      <w:r w:rsidR="00C82867">
        <w:rPr>
          <w:rFonts w:ascii="Times New Roman" w:hAnsi="Times New Roman"/>
          <w:b/>
          <w:u w:val="single"/>
        </w:rPr>
        <w:t>«</w:t>
      </w:r>
      <w:r w:rsidR="00E97802" w:rsidRPr="00C82867">
        <w:rPr>
          <w:rFonts w:ascii="Times New Roman" w:hAnsi="Times New Roman"/>
          <w:b/>
          <w:u w:val="single"/>
        </w:rPr>
        <w:t>Уничтожение или повреждение лесных насаждений</w:t>
      </w:r>
      <w:r w:rsidR="00C82867">
        <w:rPr>
          <w:rFonts w:ascii="Times New Roman" w:hAnsi="Times New Roman"/>
          <w:b/>
          <w:u w:val="single"/>
        </w:rPr>
        <w:t>»</w:t>
      </w:r>
      <w:r w:rsidR="00E97802" w:rsidRPr="00C82867">
        <w:rPr>
          <w:rFonts w:ascii="Times New Roman" w:hAnsi="Times New Roman"/>
          <w:b/>
          <w:u w:val="single"/>
        </w:rPr>
        <w:t xml:space="preserve">: </w:t>
      </w:r>
    </w:p>
    <w:p w:rsidR="00E97802" w:rsidRPr="00C82867" w:rsidRDefault="00E97802"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 xml:space="preserve">  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E97802" w:rsidRPr="00C82867" w:rsidRDefault="00E97802"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 xml:space="preserve"> наказывается штрафом в размере от ста тысяч до двухсот пятидесяти тысяч рублей или в размере заработной платы или </w:t>
      </w:r>
      <w:r w:rsidR="00AB1C70" w:rsidRPr="00C82867">
        <w:rPr>
          <w:rFonts w:ascii="Times New Roman" w:hAnsi="Times New Roman"/>
          <w:sz w:val="18"/>
          <w:szCs w:val="18"/>
        </w:rPr>
        <w:t>иного дохода,</w:t>
      </w:r>
      <w:r w:rsidRPr="00C82867">
        <w:rPr>
          <w:rFonts w:ascii="Times New Roman" w:hAnsi="Times New Roman"/>
          <w:sz w:val="18"/>
          <w:szCs w:val="18"/>
        </w:rPr>
        <w:t xml:space="preserve"> осужденного за период до двух лет, либо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трех лет.</w:t>
      </w:r>
    </w:p>
    <w:p w:rsidR="00E97802" w:rsidRPr="00C82867" w:rsidRDefault="00E97802"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 xml:space="preserve"> 2. Деяния, предусмотренные частью первой настоящей статьи, если они причинили крупный ущерб, -</w:t>
      </w:r>
    </w:p>
    <w:p w:rsidR="00AB1C70" w:rsidRPr="00C82867" w:rsidRDefault="00E97802"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 xml:space="preserve"> наказываются штрафом в размере от ста пятидесяти тысяч до двухсот пятидесяти тысяч рублей или в размере заработной платы или </w:t>
      </w:r>
      <w:r w:rsidR="00AB1C70" w:rsidRPr="00C82867">
        <w:rPr>
          <w:rFonts w:ascii="Times New Roman" w:hAnsi="Times New Roman"/>
          <w:sz w:val="18"/>
          <w:szCs w:val="18"/>
        </w:rPr>
        <w:t>иного дохода,</w:t>
      </w:r>
      <w:r w:rsidRPr="00C82867">
        <w:rPr>
          <w:rFonts w:ascii="Times New Roman" w:hAnsi="Times New Roman"/>
          <w:sz w:val="18"/>
          <w:szCs w:val="18"/>
        </w:rPr>
        <w:t xml:space="preserve"> осужденного за период до двух с половиной лет, либо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четырех лет.</w:t>
      </w:r>
    </w:p>
    <w:p w:rsidR="00AB1C70" w:rsidRPr="00C82867" w:rsidRDefault="00E97802"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3. 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w:t>
      </w:r>
    </w:p>
    <w:p w:rsidR="00C82867" w:rsidRDefault="00E97802"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 xml:space="preserve"> наказывается штрафом в размере от двухсот пятидесяти тысяч до четырехсот тысяч рублей или в размере заработной платы или </w:t>
      </w:r>
      <w:r w:rsidR="00AB1C70" w:rsidRPr="00C82867">
        <w:rPr>
          <w:rFonts w:ascii="Times New Roman" w:hAnsi="Times New Roman"/>
          <w:sz w:val="18"/>
          <w:szCs w:val="18"/>
        </w:rPr>
        <w:t>иного дохода,</w:t>
      </w:r>
      <w:r w:rsidRPr="00C82867">
        <w:rPr>
          <w:rFonts w:ascii="Times New Roman" w:hAnsi="Times New Roman"/>
          <w:sz w:val="18"/>
          <w:szCs w:val="18"/>
        </w:rPr>
        <w:t xml:space="preserve"> осужденного за период от одного года до двух лет либо лишением свободы на срок до восьми лет со штрафом в размере от ста тысяч до трехсот тысяч рублей или в размере заработной платы или </w:t>
      </w:r>
      <w:r w:rsidR="00AB1C70" w:rsidRPr="00C82867">
        <w:rPr>
          <w:rFonts w:ascii="Times New Roman" w:hAnsi="Times New Roman"/>
          <w:sz w:val="18"/>
          <w:szCs w:val="18"/>
        </w:rPr>
        <w:t>иного дохода,</w:t>
      </w:r>
      <w:r w:rsidRPr="00C82867">
        <w:rPr>
          <w:rFonts w:ascii="Times New Roman" w:hAnsi="Times New Roman"/>
          <w:sz w:val="18"/>
          <w:szCs w:val="18"/>
        </w:rPr>
        <w:t xml:space="preserve"> осужденного за период от одного месяца до </w:t>
      </w:r>
    </w:p>
    <w:p w:rsidR="00C82867" w:rsidRDefault="00C82867" w:rsidP="00ED3ADD">
      <w:pPr>
        <w:pStyle w:val="a5"/>
        <w:tabs>
          <w:tab w:val="left" w:pos="9498"/>
        </w:tabs>
        <w:ind w:left="567" w:right="425" w:firstLine="426"/>
        <w:jc w:val="both"/>
        <w:rPr>
          <w:rFonts w:ascii="Times New Roman" w:hAnsi="Times New Roman"/>
          <w:sz w:val="18"/>
          <w:szCs w:val="18"/>
        </w:rPr>
      </w:pPr>
    </w:p>
    <w:p w:rsidR="00AB1C70" w:rsidRPr="00C82867" w:rsidRDefault="00E97802"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lastRenderedPageBreak/>
        <w:t>одного года либо без такового.</w:t>
      </w:r>
    </w:p>
    <w:p w:rsidR="00E97802" w:rsidRPr="00C82867" w:rsidRDefault="00E97802"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sz w:val="18"/>
          <w:szCs w:val="18"/>
        </w:rPr>
        <w:t>4. Деяния, предусмотренные частью третьей настоящей статьи, если они причинили крупный ущерб, -</w:t>
      </w:r>
    </w:p>
    <w:p w:rsidR="00E97802" w:rsidRPr="00C82867" w:rsidRDefault="00C82867" w:rsidP="00ED3ADD">
      <w:pPr>
        <w:pStyle w:val="a5"/>
        <w:tabs>
          <w:tab w:val="left" w:pos="9498"/>
        </w:tabs>
        <w:ind w:left="567" w:right="425" w:firstLine="426"/>
        <w:jc w:val="both"/>
        <w:rPr>
          <w:rFonts w:ascii="Times New Roman" w:hAnsi="Times New Roman"/>
          <w:sz w:val="18"/>
          <w:szCs w:val="18"/>
        </w:rPr>
      </w:pPr>
      <w:r w:rsidRPr="00C82867">
        <w:rPr>
          <w:rFonts w:ascii="Times New Roman" w:hAnsi="Times New Roman" w:cs="Times New Roman"/>
          <w:noProof/>
          <w:sz w:val="18"/>
          <w:szCs w:val="18"/>
          <w:lang w:eastAsia="ru-RU"/>
        </w:rPr>
        <w:drawing>
          <wp:anchor distT="0" distB="0" distL="114300" distR="114300" simplePos="0" relativeHeight="251693056" behindDoc="1" locked="0" layoutInCell="1" allowOverlap="1" wp14:anchorId="569A2719" wp14:editId="72DAC03F">
            <wp:simplePos x="0" y="0"/>
            <wp:positionH relativeFrom="column">
              <wp:posOffset>-236220</wp:posOffset>
            </wp:positionH>
            <wp:positionV relativeFrom="paragraph">
              <wp:posOffset>-729863</wp:posOffset>
            </wp:positionV>
            <wp:extent cx="7943850" cy="10820400"/>
            <wp:effectExtent l="95250" t="76200" r="95250" b="76200"/>
            <wp:wrapNone/>
            <wp:docPr id="12" name="Рисунок 1" descr="mchs"/>
            <wp:cNvGraphicFramePr/>
            <a:graphic xmlns:a="http://schemas.openxmlformats.org/drawingml/2006/main">
              <a:graphicData uri="http://schemas.openxmlformats.org/drawingml/2006/picture">
                <pic:pic xmlns:pic="http://schemas.openxmlformats.org/drawingml/2006/picture">
                  <pic:nvPicPr>
                    <pic:cNvPr id="6148" name="Picture 4" descr="mchs"/>
                    <pic:cNvPicPr>
                      <a:picLocks noChangeAspect="1" noChangeArrowheads="1"/>
                    </pic:cNvPicPr>
                  </pic:nvPicPr>
                  <pic:blipFill>
                    <a:blip r:embed="rId7" cstate="print">
                      <a:lum bright="70000"/>
                    </a:blip>
                    <a:srcRect/>
                    <a:stretch>
                      <a:fillRect/>
                    </a:stretch>
                  </pic:blipFill>
                  <pic:spPr bwMode="auto">
                    <a:xfrm>
                      <a:off x="0" y="0"/>
                      <a:ext cx="7943850" cy="10820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E97802" w:rsidRPr="00C82867">
        <w:rPr>
          <w:rFonts w:ascii="Times New Roman" w:hAnsi="Times New Roman"/>
          <w:sz w:val="18"/>
          <w:szCs w:val="18"/>
        </w:rPr>
        <w:t xml:space="preserve"> наказываются штрафом в размере от трехсот пятидесяти тысяч до пятисот тысяч рублей или в размере заработной платы или </w:t>
      </w:r>
      <w:r w:rsidR="00AB1C70" w:rsidRPr="00C82867">
        <w:rPr>
          <w:rFonts w:ascii="Times New Roman" w:hAnsi="Times New Roman"/>
          <w:sz w:val="18"/>
          <w:szCs w:val="18"/>
        </w:rPr>
        <w:t>иного дохода,</w:t>
      </w:r>
      <w:r w:rsidR="00E97802" w:rsidRPr="00C82867">
        <w:rPr>
          <w:rFonts w:ascii="Times New Roman" w:hAnsi="Times New Roman"/>
          <w:sz w:val="18"/>
          <w:szCs w:val="18"/>
        </w:rPr>
        <w:t xml:space="preserve"> осужденного за период от двух до трех лет либо лишением свободы на срок до десяти лет со штрафом в размере от ста тысяч до трехсот тысяч рублей или в размере заработной платы или </w:t>
      </w:r>
      <w:r w:rsidR="00AB1C70" w:rsidRPr="00C82867">
        <w:rPr>
          <w:rFonts w:ascii="Times New Roman" w:hAnsi="Times New Roman"/>
          <w:sz w:val="18"/>
          <w:szCs w:val="18"/>
        </w:rPr>
        <w:t>иного дохода,</w:t>
      </w:r>
      <w:r w:rsidR="00E97802" w:rsidRPr="00C82867">
        <w:rPr>
          <w:rFonts w:ascii="Times New Roman" w:hAnsi="Times New Roman"/>
          <w:sz w:val="18"/>
          <w:szCs w:val="18"/>
        </w:rPr>
        <w:t xml:space="preserve"> осужденного за период от одного месяца до одного года либо без такового.</w:t>
      </w:r>
    </w:p>
    <w:p w:rsidR="00240DFD" w:rsidRPr="00C82867" w:rsidRDefault="00240DFD" w:rsidP="00240DFD">
      <w:pPr>
        <w:pStyle w:val="a5"/>
        <w:ind w:left="709" w:right="566" w:firstLine="425"/>
        <w:jc w:val="both"/>
        <w:rPr>
          <w:rFonts w:ascii="Times New Roman" w:hAnsi="Times New Roman" w:cs="Times New Roman"/>
        </w:rPr>
      </w:pPr>
      <w:r w:rsidRPr="00C82867">
        <w:rPr>
          <w:rFonts w:ascii="Times New Roman" w:hAnsi="Times New Roman" w:cs="Times New Roman"/>
        </w:rPr>
        <w:t>-Выжигание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240DFD" w:rsidRPr="00C82867" w:rsidRDefault="00240DFD" w:rsidP="00240DFD">
      <w:pPr>
        <w:pStyle w:val="a5"/>
        <w:ind w:left="709" w:right="566" w:firstLine="425"/>
        <w:jc w:val="both"/>
        <w:rPr>
          <w:rFonts w:ascii="Times New Roman" w:hAnsi="Times New Roman" w:cs="Times New Roman"/>
        </w:rPr>
      </w:pPr>
      <w:r w:rsidRPr="00C82867">
        <w:rPr>
          <w:rFonts w:ascii="Times New Roman" w:hAnsi="Times New Roman" w:cs="Times New Roman"/>
        </w:rPr>
        <w:t xml:space="preserve">а) участок для выжигания сухой травянистой растительности располагается на расстоянии не ближе </w:t>
      </w:r>
      <w:smartTag w:uri="urn:schemas-microsoft-com:office:smarttags" w:element="metricconverter">
        <w:smartTagPr>
          <w:attr w:name="ProductID" w:val="50 метров"/>
        </w:smartTagPr>
        <w:r w:rsidRPr="00C82867">
          <w:rPr>
            <w:rFonts w:ascii="Times New Roman" w:hAnsi="Times New Roman" w:cs="Times New Roman"/>
          </w:rPr>
          <w:t>50 метров</w:t>
        </w:r>
      </w:smartTag>
      <w:r w:rsidRPr="00C82867">
        <w:rPr>
          <w:rFonts w:ascii="Times New Roman" w:hAnsi="Times New Roman" w:cs="Times New Roman"/>
        </w:rPr>
        <w:t xml:space="preserve"> от ближайшего объекта;</w:t>
      </w:r>
    </w:p>
    <w:p w:rsidR="00240DFD" w:rsidRPr="00C82867" w:rsidRDefault="00240DFD" w:rsidP="00240DFD">
      <w:pPr>
        <w:pStyle w:val="a5"/>
        <w:ind w:left="709" w:right="566" w:firstLine="425"/>
        <w:jc w:val="both"/>
        <w:rPr>
          <w:rFonts w:ascii="Times New Roman" w:hAnsi="Times New Roman" w:cs="Times New Roman"/>
        </w:rPr>
      </w:pPr>
      <w:r w:rsidRPr="00C82867">
        <w:rPr>
          <w:rFonts w:ascii="Times New Roman" w:hAnsi="Times New Roman" w:cs="Times New Roman"/>
        </w:rPr>
        <w:t xml:space="preserve">б) территория вокруг участка для выжигания сухой травянистой растительности очищена в радиусе 25 - </w:t>
      </w:r>
      <w:smartTag w:uri="urn:schemas-microsoft-com:office:smarttags" w:element="metricconverter">
        <w:smartTagPr>
          <w:attr w:name="ProductID" w:val="30 метров"/>
        </w:smartTagPr>
        <w:r w:rsidRPr="00C82867">
          <w:rPr>
            <w:rFonts w:ascii="Times New Roman" w:hAnsi="Times New Roman" w:cs="Times New Roman"/>
          </w:rPr>
          <w:t>30 метров</w:t>
        </w:r>
      </w:smartTag>
      <w:r w:rsidRPr="00C82867">
        <w:rPr>
          <w:rFonts w:ascii="Times New Roman" w:hAnsi="Times New Roman" w:cs="Times New Roman"/>
        </w:rPr>
        <w:t xml:space="preserve">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w:t>
      </w:r>
      <w:smartTag w:uri="urn:schemas-microsoft-com:office:smarttags" w:element="metricconverter">
        <w:smartTagPr>
          <w:attr w:name="ProductID" w:val="1,4 метра"/>
        </w:smartTagPr>
        <w:r w:rsidRPr="00C82867">
          <w:rPr>
            <w:rFonts w:ascii="Times New Roman" w:hAnsi="Times New Roman" w:cs="Times New Roman"/>
          </w:rPr>
          <w:t>1,4 метра</w:t>
        </w:r>
      </w:smartTag>
      <w:r w:rsidRPr="00C82867">
        <w:rPr>
          <w:rFonts w:ascii="Times New Roman" w:hAnsi="Times New Roman" w:cs="Times New Roman"/>
        </w:rPr>
        <w:t>;</w:t>
      </w:r>
    </w:p>
    <w:p w:rsidR="00240DFD" w:rsidRPr="00C82867" w:rsidRDefault="00240DFD" w:rsidP="00240DFD">
      <w:pPr>
        <w:pStyle w:val="a5"/>
        <w:ind w:left="709" w:right="566" w:firstLine="425"/>
        <w:jc w:val="both"/>
        <w:rPr>
          <w:rFonts w:ascii="Times New Roman" w:hAnsi="Times New Roman" w:cs="Times New Roman"/>
        </w:rPr>
      </w:pPr>
      <w:r w:rsidRPr="00C82867">
        <w:rPr>
          <w:rFonts w:ascii="Times New Roman" w:hAnsi="Times New Roman" w:cs="Times New Roman"/>
        </w:rPr>
        <w:t>в) на территории, включающей участок для выжигания сухой травянистой растительности, не действует особый противопожарный режим;</w:t>
      </w:r>
    </w:p>
    <w:p w:rsidR="00240DFD" w:rsidRPr="00C82867" w:rsidRDefault="00240DFD" w:rsidP="00240DFD">
      <w:pPr>
        <w:pStyle w:val="a5"/>
        <w:ind w:left="709" w:right="566" w:firstLine="425"/>
        <w:jc w:val="both"/>
        <w:rPr>
          <w:rFonts w:ascii="Times New Roman" w:hAnsi="Times New Roman" w:cs="Times New Roman"/>
        </w:rPr>
      </w:pPr>
      <w:r w:rsidRPr="00C82867">
        <w:rPr>
          <w:rFonts w:ascii="Times New Roman" w:hAnsi="Times New Roman" w:cs="Times New Roman"/>
        </w:rPr>
        <w:t>г) лица, участвующие в выжигании сухой травянистой растительности, обеспечены первичными средствами пожаротушения.</w:t>
      </w:r>
    </w:p>
    <w:p w:rsidR="00240DFD" w:rsidRPr="00C82867" w:rsidRDefault="00240DFD" w:rsidP="00240DFD">
      <w:pPr>
        <w:pStyle w:val="a5"/>
        <w:ind w:left="709" w:right="566" w:firstLine="425"/>
        <w:jc w:val="both"/>
        <w:rPr>
          <w:rFonts w:ascii="Times New Roman" w:hAnsi="Times New Roman" w:cs="Times New Roman"/>
        </w:rPr>
      </w:pPr>
      <w:r w:rsidRPr="00C82867">
        <w:rPr>
          <w:rFonts w:ascii="Times New Roman" w:hAnsi="Times New Roman" w:cs="Times New Roman"/>
        </w:rPr>
        <w:t>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rsidR="00240DFD" w:rsidRPr="00C82867" w:rsidRDefault="00240DFD" w:rsidP="00240DFD">
      <w:pPr>
        <w:pStyle w:val="a5"/>
        <w:ind w:left="709" w:right="566" w:firstLine="425"/>
        <w:jc w:val="both"/>
        <w:rPr>
          <w:rFonts w:ascii="Times New Roman" w:hAnsi="Times New Roman" w:cs="Times New Roman"/>
        </w:rPr>
      </w:pPr>
      <w:r w:rsidRPr="00C82867">
        <w:rPr>
          <w:rFonts w:ascii="Times New Roman" w:hAnsi="Times New Roman" w:cs="Times New Roman"/>
        </w:rPr>
        <w:t xml:space="preserve">- Запрещается на территории поселений и городских округов, а также на расстоянии менее </w:t>
      </w:r>
      <w:smartTag w:uri="urn:schemas-microsoft-com:office:smarttags" w:element="metricconverter">
        <w:smartTagPr>
          <w:attr w:name="ProductID" w:val="100 метров"/>
        </w:smartTagPr>
        <w:r w:rsidRPr="00C82867">
          <w:rPr>
            <w:rFonts w:ascii="Times New Roman" w:hAnsi="Times New Roman" w:cs="Times New Roman"/>
          </w:rPr>
          <w:t>100 метров</w:t>
        </w:r>
      </w:smartTag>
      <w:r w:rsidRPr="00C82867">
        <w:rPr>
          <w:rFonts w:ascii="Times New Roman" w:hAnsi="Times New Roman" w:cs="Times New Roman"/>
        </w:rPr>
        <w:t xml:space="preserve"> от лесных массивов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240DFD" w:rsidRPr="00C82867" w:rsidRDefault="00240DFD" w:rsidP="00240DFD">
      <w:pPr>
        <w:ind w:left="709" w:firstLine="425"/>
        <w:rPr>
          <w:sz w:val="22"/>
          <w:szCs w:val="22"/>
        </w:rPr>
      </w:pPr>
      <w:r w:rsidRPr="00C82867">
        <w:rPr>
          <w:sz w:val="22"/>
          <w:szCs w:val="22"/>
        </w:rPr>
        <w:t>-Собственниками индивидуальных жилых домов обеспечивается наличие на участках емкости (бочки) с водой или огнетушителя.</w:t>
      </w:r>
    </w:p>
    <w:p w:rsidR="00240DFD" w:rsidRPr="00C82867" w:rsidRDefault="00240DFD" w:rsidP="00C82867">
      <w:pPr>
        <w:ind w:left="709" w:right="567" w:firstLine="425"/>
        <w:jc w:val="both"/>
        <w:rPr>
          <w:sz w:val="22"/>
          <w:szCs w:val="22"/>
        </w:rPr>
      </w:pPr>
      <w:r w:rsidRPr="00C82867">
        <w:rPr>
          <w:sz w:val="22"/>
          <w:szCs w:val="22"/>
        </w:rPr>
        <w:t>- Запрещается на территориях, прилегающих к объектам, в том числе к жилым домам, а также к объектам</w:t>
      </w:r>
      <w:r w:rsidR="00C82867" w:rsidRPr="00C82867">
        <w:rPr>
          <w:sz w:val="22"/>
          <w:szCs w:val="22"/>
        </w:rPr>
        <w:t xml:space="preserve"> </w:t>
      </w:r>
      <w:r w:rsidRPr="00C82867">
        <w:rPr>
          <w:sz w:val="22"/>
          <w:szCs w:val="22"/>
        </w:rPr>
        <w:t>садоводческих, огороднических и дачных некоммерческих объединен</w:t>
      </w:r>
      <w:r w:rsidR="00C82867" w:rsidRPr="00C82867">
        <w:rPr>
          <w:sz w:val="22"/>
          <w:szCs w:val="22"/>
        </w:rPr>
        <w:t xml:space="preserve">ий граждан, оставлять емкости с </w:t>
      </w:r>
      <w:r w:rsidRPr="00C82867">
        <w:rPr>
          <w:sz w:val="22"/>
          <w:szCs w:val="22"/>
        </w:rPr>
        <w:t>легковоспламеняющимися и горючими жидкостями, горючими газами.</w:t>
      </w:r>
    </w:p>
    <w:p w:rsidR="00240DFD" w:rsidRPr="00C82867" w:rsidRDefault="00240DFD" w:rsidP="00C82867">
      <w:pPr>
        <w:ind w:left="709" w:right="425" w:firstLine="425"/>
        <w:jc w:val="both"/>
        <w:rPr>
          <w:sz w:val="22"/>
          <w:szCs w:val="22"/>
        </w:rPr>
      </w:pPr>
      <w:r w:rsidRPr="00C82867">
        <w:rPr>
          <w:sz w:val="22"/>
          <w:szCs w:val="22"/>
        </w:rPr>
        <w:t xml:space="preserve">-Запрещается на территориях поселений и городских округов, на объектах </w:t>
      </w:r>
      <w:r w:rsidRPr="00C82867">
        <w:rPr>
          <w:rStyle w:val="a6"/>
          <w:b w:val="0"/>
          <w:color w:val="auto"/>
          <w:sz w:val="22"/>
          <w:szCs w:val="22"/>
        </w:rPr>
        <w:t>садоводческих, огороднических и дачных некоммерческих объединений</w:t>
      </w:r>
      <w:r w:rsidRPr="00C82867">
        <w:rPr>
          <w:sz w:val="22"/>
          <w:szCs w:val="22"/>
        </w:rPr>
        <w:t xml:space="preserve"> граждан устраивать свалки горючих отходов.</w:t>
      </w:r>
    </w:p>
    <w:p w:rsidR="00240DFD" w:rsidRPr="00C82867" w:rsidRDefault="00240DFD" w:rsidP="00240DFD">
      <w:pPr>
        <w:pStyle w:val="a5"/>
        <w:ind w:left="709" w:right="424" w:firstLine="425"/>
        <w:jc w:val="both"/>
        <w:rPr>
          <w:rStyle w:val="FontStyle12"/>
          <w:b/>
          <w:sz w:val="22"/>
          <w:szCs w:val="22"/>
        </w:rPr>
      </w:pPr>
      <w:r w:rsidRPr="00C82867">
        <w:rPr>
          <w:rStyle w:val="FontStyle12"/>
          <w:b/>
          <w:sz w:val="22"/>
          <w:szCs w:val="22"/>
        </w:rPr>
        <w:t>В соответствии с Кодексом Российской Федерации об административных правонарушениях за нарушение требований пожарной безопасности предусмотрена следующая административная ответственность граждан:</w:t>
      </w:r>
    </w:p>
    <w:p w:rsidR="00240DFD" w:rsidRPr="00C82867" w:rsidRDefault="00240DFD" w:rsidP="00240DFD">
      <w:pPr>
        <w:pStyle w:val="a5"/>
        <w:ind w:left="709" w:right="424" w:firstLine="425"/>
        <w:jc w:val="both"/>
        <w:rPr>
          <w:rStyle w:val="FontStyle11"/>
          <w:b w:val="0"/>
          <w:sz w:val="18"/>
          <w:szCs w:val="18"/>
          <w:u w:val="single"/>
        </w:rPr>
      </w:pPr>
      <w:r w:rsidRPr="00C82867">
        <w:rPr>
          <w:rStyle w:val="FontStyle12"/>
          <w:sz w:val="18"/>
          <w:szCs w:val="18"/>
          <w:u w:val="single"/>
        </w:rPr>
        <w:t>Статья 20.4</w:t>
      </w:r>
      <w:r w:rsidRPr="00C82867">
        <w:rPr>
          <w:rStyle w:val="FontStyle12"/>
          <w:b/>
          <w:sz w:val="18"/>
          <w:szCs w:val="18"/>
          <w:u w:val="single"/>
        </w:rPr>
        <w:t xml:space="preserve"> «</w:t>
      </w:r>
      <w:r w:rsidRPr="00C82867">
        <w:rPr>
          <w:rStyle w:val="FontStyle11"/>
          <w:b w:val="0"/>
          <w:sz w:val="18"/>
          <w:szCs w:val="18"/>
          <w:u w:val="single"/>
        </w:rPr>
        <w:t xml:space="preserve">Нарушение </w:t>
      </w:r>
      <w:r w:rsidRPr="00C82867">
        <w:rPr>
          <w:rStyle w:val="FontStyle12"/>
          <w:sz w:val="18"/>
          <w:szCs w:val="18"/>
          <w:u w:val="single"/>
        </w:rPr>
        <w:t>требований</w:t>
      </w:r>
      <w:r w:rsidRPr="00C82867">
        <w:rPr>
          <w:rStyle w:val="FontStyle12"/>
          <w:b/>
          <w:sz w:val="18"/>
          <w:szCs w:val="18"/>
          <w:u w:val="single"/>
        </w:rPr>
        <w:t xml:space="preserve"> </w:t>
      </w:r>
      <w:r w:rsidRPr="00C82867">
        <w:rPr>
          <w:rStyle w:val="FontStyle11"/>
          <w:b w:val="0"/>
          <w:sz w:val="18"/>
          <w:szCs w:val="18"/>
          <w:u w:val="single"/>
        </w:rPr>
        <w:t xml:space="preserve">пожарной безопасности» </w:t>
      </w:r>
    </w:p>
    <w:p w:rsidR="00240DFD" w:rsidRPr="00C82867" w:rsidRDefault="00240DFD" w:rsidP="00240DFD">
      <w:pPr>
        <w:pStyle w:val="a5"/>
        <w:ind w:left="709" w:right="424" w:firstLine="425"/>
        <w:jc w:val="both"/>
        <w:rPr>
          <w:rStyle w:val="FontStyle12"/>
          <w:sz w:val="18"/>
          <w:szCs w:val="18"/>
        </w:rPr>
      </w:pPr>
      <w:r w:rsidRPr="00C82867">
        <w:rPr>
          <w:rStyle w:val="FontStyle12"/>
          <w:sz w:val="18"/>
          <w:szCs w:val="18"/>
        </w:rPr>
        <w:t xml:space="preserve"> Часть 1. Нарушение требований пожарной безопасности, за исключением случаев, предусмотренных статьями 8.32, 11.16 КоАП РФ частями </w:t>
      </w:r>
      <w:r w:rsidRPr="00C82867">
        <w:rPr>
          <w:rStyle w:val="FontStyle12"/>
          <w:spacing w:val="50"/>
          <w:sz w:val="18"/>
          <w:szCs w:val="18"/>
        </w:rPr>
        <w:t>3-8</w:t>
      </w:r>
      <w:r w:rsidRPr="00C82867">
        <w:rPr>
          <w:rStyle w:val="FontStyle12"/>
          <w:sz w:val="18"/>
          <w:szCs w:val="18"/>
        </w:rPr>
        <w:t xml:space="preserve"> настоящей статьи, - влечет предупреждение или наложение административного штрафа на граждан в размере от одной тысячи до одной тысячи пятисот рублей; </w:t>
      </w:r>
    </w:p>
    <w:p w:rsidR="00240DFD" w:rsidRPr="00C82867" w:rsidRDefault="00240DFD" w:rsidP="00240DFD">
      <w:pPr>
        <w:pStyle w:val="a5"/>
        <w:ind w:left="709" w:right="424" w:firstLine="425"/>
        <w:jc w:val="both"/>
        <w:rPr>
          <w:rStyle w:val="FontStyle12"/>
          <w:sz w:val="18"/>
          <w:szCs w:val="18"/>
        </w:rPr>
      </w:pPr>
      <w:r w:rsidRPr="00C82867">
        <w:rPr>
          <w:rStyle w:val="FontStyle12"/>
          <w:sz w:val="18"/>
          <w:szCs w:val="18"/>
        </w:rPr>
        <w:t xml:space="preserve">Часть 2. Те же действия, совершенные в условиях особого противопожарного режима, - влекут наложение административного штрафа на граждан в размере от двух тысяч до четырех тысяч рублей; </w:t>
      </w:r>
    </w:p>
    <w:p w:rsidR="00240DFD" w:rsidRPr="00C82867" w:rsidRDefault="00240DFD" w:rsidP="00240DFD">
      <w:pPr>
        <w:pStyle w:val="a5"/>
        <w:ind w:left="709" w:right="424" w:firstLine="425"/>
        <w:jc w:val="both"/>
        <w:rPr>
          <w:rStyle w:val="FontStyle12"/>
          <w:sz w:val="18"/>
          <w:szCs w:val="18"/>
        </w:rPr>
      </w:pPr>
      <w:r w:rsidRPr="00C82867">
        <w:rPr>
          <w:rStyle w:val="FontStyle12"/>
          <w:sz w:val="18"/>
          <w:szCs w:val="18"/>
        </w:rPr>
        <w:t xml:space="preserve">Часть 3. Нарушение требований пожарной безопасности к внутреннему противопожарному водоснабжению, электроустановкам зданий, сооружений и строений, электротехнической продукции или первичным средствам пожаротушения либо требований пожарной безопасности об обеспечении зданий, сооружении и строений </w:t>
      </w:r>
      <w:r w:rsidR="00C82867" w:rsidRPr="00C82867">
        <w:rPr>
          <w:rStyle w:val="FontStyle12"/>
          <w:sz w:val="18"/>
          <w:szCs w:val="18"/>
        </w:rPr>
        <w:t>первичными средствами</w:t>
      </w:r>
      <w:r w:rsidRPr="00C82867">
        <w:rPr>
          <w:rStyle w:val="FontStyle12"/>
          <w:sz w:val="18"/>
          <w:szCs w:val="18"/>
        </w:rPr>
        <w:t xml:space="preserve"> пожаротушения – влечет наложение административного штрафа на граждан в размере от двух тысяч до трех тысяч рублей;</w:t>
      </w:r>
    </w:p>
    <w:p w:rsidR="00240DFD" w:rsidRPr="00C82867" w:rsidRDefault="00240DFD" w:rsidP="00240DFD">
      <w:pPr>
        <w:pStyle w:val="a5"/>
        <w:ind w:left="709" w:right="424" w:firstLine="567"/>
        <w:jc w:val="both"/>
        <w:rPr>
          <w:rStyle w:val="FontStyle12"/>
          <w:sz w:val="18"/>
          <w:szCs w:val="18"/>
        </w:rPr>
      </w:pPr>
      <w:r w:rsidRPr="00C82867">
        <w:rPr>
          <w:rStyle w:val="FontStyle12"/>
          <w:sz w:val="18"/>
          <w:szCs w:val="18"/>
        </w:rPr>
        <w:t xml:space="preserve"> Часть 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w:t>
      </w:r>
      <w:r w:rsidRPr="00C82867">
        <w:rPr>
          <w:rStyle w:val="FontStyle13"/>
          <w:i w:val="0"/>
          <w:sz w:val="18"/>
          <w:szCs w:val="18"/>
        </w:rPr>
        <w:t xml:space="preserve">средней </w:t>
      </w:r>
      <w:r w:rsidRPr="00C82867">
        <w:rPr>
          <w:rStyle w:val="FontStyle12"/>
          <w:sz w:val="18"/>
          <w:szCs w:val="18"/>
        </w:rPr>
        <w:t>тяжести вреда</w:t>
      </w:r>
      <w:r w:rsidRPr="00C82867">
        <w:rPr>
          <w:rStyle w:val="FontStyle12"/>
          <w:i/>
          <w:sz w:val="18"/>
          <w:szCs w:val="18"/>
        </w:rPr>
        <w:t xml:space="preserve"> </w:t>
      </w:r>
      <w:r w:rsidRPr="00C82867">
        <w:rPr>
          <w:rStyle w:val="FontStyle13"/>
          <w:i w:val="0"/>
          <w:sz w:val="18"/>
          <w:szCs w:val="18"/>
        </w:rPr>
        <w:t>здоровью человека, -</w:t>
      </w:r>
      <w:r w:rsidRPr="00C82867">
        <w:rPr>
          <w:rStyle w:val="FontStyle12"/>
          <w:sz w:val="18"/>
          <w:szCs w:val="18"/>
        </w:rPr>
        <w:t xml:space="preserve"> влечет наложение административного штрафа на граждан в размере от четырех тысяч до пяти тысяч рублей; </w:t>
      </w:r>
    </w:p>
    <w:p w:rsidR="002A5ACC" w:rsidRPr="00C82867" w:rsidRDefault="00240DFD" w:rsidP="00240DFD">
      <w:pPr>
        <w:pStyle w:val="a5"/>
        <w:ind w:left="709" w:right="424" w:firstLine="567"/>
        <w:jc w:val="both"/>
        <w:rPr>
          <w:rStyle w:val="FontStyle12"/>
          <w:sz w:val="16"/>
          <w:szCs w:val="16"/>
        </w:rPr>
      </w:pPr>
      <w:r w:rsidRPr="00C82867">
        <w:rPr>
          <w:rStyle w:val="FontStyle12"/>
          <w:sz w:val="18"/>
          <w:szCs w:val="18"/>
        </w:rPr>
        <w:t>Часть 8. Нарушение требований пожарной безопасности об обеспечении проходов, проездов и подъездов к зданиям</w:t>
      </w:r>
      <w:r w:rsidRPr="00C82867">
        <w:rPr>
          <w:rStyle w:val="FontStyle12"/>
          <w:sz w:val="16"/>
          <w:szCs w:val="16"/>
        </w:rPr>
        <w:t xml:space="preserve">, сооружениям и строениям - влечет наложение административного штрафа на граждан в размере от одной тысячи пятисот до двух тысяч рублей; </w:t>
      </w:r>
    </w:p>
    <w:p w:rsidR="00C82867" w:rsidRPr="00C82867" w:rsidRDefault="00C82867" w:rsidP="00C82867">
      <w:pPr>
        <w:pStyle w:val="a5"/>
        <w:tabs>
          <w:tab w:val="left" w:pos="9498"/>
        </w:tabs>
        <w:ind w:left="567" w:right="425" w:firstLine="426"/>
        <w:jc w:val="both"/>
        <w:rPr>
          <w:rFonts w:ascii="Tahoma" w:hAnsi="Tahoma" w:cs="Tahoma"/>
          <w:b/>
          <w:color w:val="000000"/>
          <w:u w:val="single"/>
        </w:rPr>
      </w:pPr>
      <w:r w:rsidRPr="00C82867">
        <w:rPr>
          <w:rFonts w:ascii="Times New Roman" w:hAnsi="Times New Roman"/>
          <w:b/>
          <w:u w:val="single"/>
        </w:rPr>
        <w:t>а также уголовн</w:t>
      </w:r>
      <w:r>
        <w:rPr>
          <w:rFonts w:ascii="Times New Roman" w:hAnsi="Times New Roman"/>
          <w:b/>
          <w:u w:val="single"/>
        </w:rPr>
        <w:t>ая</w:t>
      </w:r>
      <w:r w:rsidRPr="00C82867">
        <w:rPr>
          <w:rFonts w:ascii="Times New Roman" w:hAnsi="Times New Roman"/>
          <w:b/>
          <w:u w:val="single"/>
        </w:rPr>
        <w:t xml:space="preserve"> ответственность по статье </w:t>
      </w:r>
      <w:r>
        <w:rPr>
          <w:rFonts w:ascii="Times New Roman" w:hAnsi="Times New Roman"/>
          <w:b/>
          <w:u w:val="single"/>
        </w:rPr>
        <w:t>168</w:t>
      </w:r>
      <w:r w:rsidRPr="00C82867">
        <w:rPr>
          <w:rFonts w:ascii="Times New Roman" w:hAnsi="Times New Roman"/>
          <w:b/>
          <w:u w:val="single"/>
        </w:rPr>
        <w:t xml:space="preserve"> УК РФ</w:t>
      </w:r>
      <w:r w:rsidRPr="00C82867">
        <w:rPr>
          <w:rFonts w:ascii="Times New Roman" w:hAnsi="Times New Roman" w:cs="Times New Roman"/>
          <w:color w:val="000000"/>
          <w:sz w:val="16"/>
          <w:szCs w:val="16"/>
          <w:u w:val="single"/>
        </w:rPr>
        <w:t xml:space="preserve"> </w:t>
      </w:r>
      <w:r>
        <w:rPr>
          <w:rFonts w:ascii="Times New Roman" w:hAnsi="Times New Roman" w:cs="Times New Roman"/>
          <w:color w:val="000000"/>
          <w:sz w:val="16"/>
          <w:szCs w:val="16"/>
          <w:u w:val="single"/>
        </w:rPr>
        <w:t>«</w:t>
      </w:r>
      <w:r w:rsidRPr="00C82867">
        <w:rPr>
          <w:rFonts w:ascii="Times New Roman" w:hAnsi="Times New Roman" w:cs="Times New Roman"/>
          <w:b/>
          <w:color w:val="000000"/>
          <w:u w:val="single"/>
        </w:rPr>
        <w:t>Уничтожение или повреждение чужого имущества</w:t>
      </w:r>
      <w:r>
        <w:rPr>
          <w:rFonts w:ascii="Times New Roman" w:hAnsi="Times New Roman" w:cs="Times New Roman"/>
          <w:b/>
          <w:color w:val="000000"/>
          <w:u w:val="single"/>
        </w:rPr>
        <w:t>»</w:t>
      </w:r>
      <w:r w:rsidRPr="00C82867">
        <w:rPr>
          <w:rFonts w:ascii="Tahoma" w:hAnsi="Tahoma" w:cs="Tahoma"/>
          <w:b/>
          <w:color w:val="000000"/>
          <w:u w:val="single"/>
        </w:rPr>
        <w:t xml:space="preserve"> </w:t>
      </w:r>
    </w:p>
    <w:p w:rsidR="00240DFD" w:rsidRPr="00C82867" w:rsidRDefault="00C82867" w:rsidP="00C82867">
      <w:pPr>
        <w:pStyle w:val="a5"/>
        <w:tabs>
          <w:tab w:val="left" w:pos="9498"/>
        </w:tabs>
        <w:ind w:left="567" w:right="425" w:firstLine="426"/>
        <w:jc w:val="both"/>
        <w:rPr>
          <w:rFonts w:ascii="Times New Roman" w:hAnsi="Times New Roman" w:cs="Times New Roman"/>
          <w:color w:val="000000"/>
          <w:sz w:val="18"/>
          <w:szCs w:val="18"/>
        </w:rPr>
      </w:pPr>
      <w:r w:rsidRPr="00C82867">
        <w:rPr>
          <w:rFonts w:ascii="Times New Roman" w:hAnsi="Times New Roman" w:cs="Times New Roman"/>
          <w:color w:val="000000"/>
          <w:sz w:val="18"/>
          <w:szCs w:val="18"/>
        </w:rPr>
        <w:t xml:space="preserve">- </w:t>
      </w:r>
      <w:r w:rsidRPr="00C82867">
        <w:rPr>
          <w:rFonts w:ascii="Times New Roman" w:hAnsi="Times New Roman" w:cs="Times New Roman"/>
          <w:color w:val="000000"/>
          <w:sz w:val="18"/>
          <w:szCs w:val="18"/>
        </w:rPr>
        <w:t>Уничтожение или повреждение чужого имущества в крупном размере, совершенные путем неосторожного обращения с огнем или иными источниками повышенной опасности, - 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C82867" w:rsidRDefault="00C82867" w:rsidP="00C82867">
      <w:pPr>
        <w:pStyle w:val="a5"/>
        <w:tabs>
          <w:tab w:val="left" w:pos="9498"/>
        </w:tabs>
        <w:ind w:left="567" w:right="425" w:firstLine="426"/>
        <w:jc w:val="both"/>
        <w:rPr>
          <w:rFonts w:ascii="Times New Roman" w:hAnsi="Times New Roman"/>
          <w:b/>
          <w:shadow/>
          <w:color w:val="FF0000"/>
          <w:sz w:val="24"/>
          <w:szCs w:val="24"/>
        </w:rPr>
      </w:pPr>
    </w:p>
    <w:p w:rsidR="00240DFD" w:rsidRDefault="00240DFD" w:rsidP="00240DFD">
      <w:pPr>
        <w:pStyle w:val="a5"/>
        <w:tabs>
          <w:tab w:val="left" w:pos="9498"/>
          <w:tab w:val="left" w:pos="11340"/>
        </w:tabs>
        <w:ind w:left="567" w:firstLine="426"/>
        <w:jc w:val="center"/>
        <w:rPr>
          <w:rFonts w:ascii="Times New Roman" w:hAnsi="Times New Roman"/>
          <w:b/>
          <w:shadow/>
          <w:color w:val="FF0000"/>
          <w:sz w:val="24"/>
          <w:szCs w:val="24"/>
        </w:rPr>
      </w:pPr>
      <w:r>
        <w:rPr>
          <w:noProof/>
          <w:lang w:eastAsia="ru-RU"/>
        </w:rPr>
        <w:drawing>
          <wp:anchor distT="0" distB="0" distL="114300" distR="114300" simplePos="0" relativeHeight="251975168" behindDoc="0" locked="0" layoutInCell="1" allowOverlap="1" wp14:anchorId="05FDFD44" wp14:editId="7BE9C169">
            <wp:simplePos x="0" y="0"/>
            <wp:positionH relativeFrom="column">
              <wp:posOffset>419100</wp:posOffset>
            </wp:positionH>
            <wp:positionV relativeFrom="paragraph">
              <wp:posOffset>11430</wp:posOffset>
            </wp:positionV>
            <wp:extent cx="439420" cy="576739"/>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420" cy="576739"/>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17365D" w:themeColor="text2" w:themeShade="BF"/>
          <w:sz w:val="24"/>
          <w:szCs w:val="24"/>
          <w:lang w:eastAsia="ru-RU"/>
        </w:rPr>
        <w:drawing>
          <wp:anchor distT="0" distB="0" distL="114300" distR="114300" simplePos="0" relativeHeight="251410944" behindDoc="0" locked="0" layoutInCell="1" allowOverlap="1" wp14:anchorId="4133DB2B" wp14:editId="7D6BC9E6">
            <wp:simplePos x="0" y="0"/>
            <wp:positionH relativeFrom="column">
              <wp:posOffset>6678930</wp:posOffset>
            </wp:positionH>
            <wp:positionV relativeFrom="paragraph">
              <wp:posOffset>10795</wp:posOffset>
            </wp:positionV>
            <wp:extent cx="433070" cy="539750"/>
            <wp:effectExtent l="0" t="0" r="0" b="0"/>
            <wp:wrapNone/>
            <wp:docPr id="5" name="Рисунок 1" descr="C:\Documents and Settings\Сергей\Рабочий стол\Знак ВДП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ергей\Рабочий стол\Знак ВДПО.jpg"/>
                    <pic:cNvPicPr>
                      <a:picLocks noChangeAspect="1" noChangeArrowheads="1"/>
                    </pic:cNvPicPr>
                  </pic:nvPicPr>
                  <pic:blipFill>
                    <a:blip r:embed="rId11" cstate="print">
                      <a:clrChange>
                        <a:clrFrom>
                          <a:srgbClr val="FDFDFD"/>
                        </a:clrFrom>
                        <a:clrTo>
                          <a:srgbClr val="FDFDFD">
                            <a:alpha val="0"/>
                          </a:srgbClr>
                        </a:clrTo>
                      </a:clrChange>
                    </a:blip>
                    <a:srcRect/>
                    <a:stretch>
                      <a:fillRect/>
                    </a:stretch>
                  </pic:blipFill>
                  <pic:spPr bwMode="auto">
                    <a:xfrm>
                      <a:off x="0" y="0"/>
                      <a:ext cx="433070"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E1127" w:rsidRPr="00240DFD" w:rsidRDefault="00AE1127" w:rsidP="00240DFD">
      <w:pPr>
        <w:pStyle w:val="a5"/>
        <w:tabs>
          <w:tab w:val="left" w:pos="9498"/>
          <w:tab w:val="left" w:pos="11340"/>
        </w:tabs>
        <w:ind w:left="1418" w:right="992"/>
        <w:jc w:val="center"/>
        <w:rPr>
          <w:rFonts w:ascii="Times New Roman" w:hAnsi="Times New Roman"/>
          <w:b/>
          <w:shadow/>
          <w:color w:val="FF0000"/>
          <w:sz w:val="24"/>
          <w:szCs w:val="24"/>
        </w:rPr>
      </w:pPr>
      <w:r w:rsidRPr="00240DFD">
        <w:rPr>
          <w:rFonts w:ascii="Times New Roman" w:hAnsi="Times New Roman"/>
          <w:b/>
          <w:shadow/>
          <w:color w:val="FF0000"/>
          <w:sz w:val="24"/>
          <w:szCs w:val="24"/>
        </w:rPr>
        <w:t>ЛУЧШАЯ ЗАЩИТА ОТ ПОЖАРА – ЗНАНИЕ И СОБЛЮДЕНИЕ ТРЕБОВАНИЙ</w:t>
      </w:r>
      <w:r w:rsidR="00240DFD" w:rsidRPr="00240DFD">
        <w:rPr>
          <w:rFonts w:ascii="Times New Roman" w:hAnsi="Times New Roman"/>
          <w:b/>
          <w:shadow/>
          <w:color w:val="FF0000"/>
          <w:sz w:val="24"/>
          <w:szCs w:val="24"/>
        </w:rPr>
        <w:t xml:space="preserve"> ПОЖАРНОЙ БЕЗОПАСНОСТИ!</w:t>
      </w:r>
    </w:p>
    <w:p w:rsidR="00471C97" w:rsidRPr="00471C97" w:rsidRDefault="003B60EC" w:rsidP="00C82867">
      <w:pPr>
        <w:pStyle w:val="a5"/>
        <w:tabs>
          <w:tab w:val="left" w:pos="9498"/>
          <w:tab w:val="left" w:pos="11340"/>
        </w:tabs>
        <w:ind w:left="1276" w:right="850"/>
        <w:jc w:val="center"/>
      </w:pPr>
      <w:r w:rsidRPr="00240DFD">
        <w:rPr>
          <w:rFonts w:ascii="Times New Roman" w:hAnsi="Times New Roman" w:cs="Times New Roman"/>
          <w:b/>
          <w:noProof/>
          <w:color w:val="17365D" w:themeColor="text2" w:themeShade="BF"/>
          <w:sz w:val="24"/>
          <w:szCs w:val="24"/>
          <w:lang w:eastAsia="ru-RU"/>
        </w:rPr>
        <w:t xml:space="preserve">Телефон «ДОВЕРИЯ» ОНД </w:t>
      </w:r>
      <w:r w:rsidR="00AB1C70">
        <w:rPr>
          <w:rFonts w:ascii="Times New Roman" w:hAnsi="Times New Roman" w:cs="Times New Roman"/>
          <w:b/>
          <w:noProof/>
          <w:color w:val="17365D" w:themeColor="text2" w:themeShade="BF"/>
          <w:sz w:val="24"/>
          <w:szCs w:val="24"/>
          <w:lang w:eastAsia="ru-RU"/>
        </w:rPr>
        <w:t xml:space="preserve">и ПР </w:t>
      </w:r>
      <w:r w:rsidRPr="00240DFD">
        <w:rPr>
          <w:rFonts w:ascii="Times New Roman" w:hAnsi="Times New Roman" w:cs="Times New Roman"/>
          <w:b/>
          <w:noProof/>
          <w:color w:val="17365D" w:themeColor="text2" w:themeShade="BF"/>
          <w:sz w:val="24"/>
          <w:szCs w:val="24"/>
          <w:lang w:eastAsia="ru-RU"/>
        </w:rPr>
        <w:t xml:space="preserve">Талицкого </w:t>
      </w:r>
      <w:r w:rsidR="007B0307" w:rsidRPr="00240DFD">
        <w:rPr>
          <w:rFonts w:ascii="Times New Roman" w:hAnsi="Times New Roman" w:cs="Times New Roman"/>
          <w:b/>
          <w:noProof/>
          <w:color w:val="17365D" w:themeColor="text2" w:themeShade="BF"/>
          <w:sz w:val="24"/>
          <w:szCs w:val="24"/>
          <w:lang w:eastAsia="ru-RU"/>
        </w:rPr>
        <w:t>ГО</w:t>
      </w:r>
      <w:r w:rsidR="003F2CDA" w:rsidRPr="00240DFD">
        <w:rPr>
          <w:rFonts w:ascii="Times New Roman" w:hAnsi="Times New Roman" w:cs="Times New Roman"/>
          <w:b/>
          <w:noProof/>
          <w:color w:val="17365D" w:themeColor="text2" w:themeShade="BF"/>
          <w:sz w:val="24"/>
          <w:szCs w:val="24"/>
          <w:lang w:eastAsia="ru-RU"/>
        </w:rPr>
        <w:t xml:space="preserve">, </w:t>
      </w:r>
      <w:r w:rsidR="007B0307" w:rsidRPr="00240DFD">
        <w:rPr>
          <w:rFonts w:ascii="Times New Roman" w:hAnsi="Times New Roman" w:cs="Times New Roman"/>
          <w:b/>
          <w:noProof/>
          <w:color w:val="17365D" w:themeColor="text2" w:themeShade="BF"/>
          <w:sz w:val="24"/>
          <w:szCs w:val="24"/>
          <w:lang w:eastAsia="ru-RU"/>
        </w:rPr>
        <w:t>Т</w:t>
      </w:r>
      <w:r w:rsidR="003F2CDA" w:rsidRPr="00240DFD">
        <w:rPr>
          <w:rFonts w:ascii="Times New Roman" w:hAnsi="Times New Roman" w:cs="Times New Roman"/>
          <w:b/>
          <w:noProof/>
          <w:color w:val="17365D" w:themeColor="text2" w:themeShade="BF"/>
          <w:sz w:val="24"/>
          <w:szCs w:val="24"/>
          <w:lang w:eastAsia="ru-RU"/>
        </w:rPr>
        <w:t xml:space="preserve">угулымского </w:t>
      </w:r>
      <w:r w:rsidR="007B0307" w:rsidRPr="00240DFD">
        <w:rPr>
          <w:rFonts w:ascii="Times New Roman" w:hAnsi="Times New Roman" w:cs="Times New Roman"/>
          <w:b/>
          <w:noProof/>
          <w:color w:val="17365D" w:themeColor="text2" w:themeShade="BF"/>
          <w:sz w:val="24"/>
          <w:szCs w:val="24"/>
          <w:lang w:eastAsia="ru-RU"/>
        </w:rPr>
        <w:t>ГО</w:t>
      </w:r>
      <w:r w:rsidRPr="00240DFD">
        <w:rPr>
          <w:rFonts w:ascii="Times New Roman" w:hAnsi="Times New Roman" w:cs="Times New Roman"/>
          <w:b/>
          <w:noProof/>
          <w:color w:val="17365D" w:themeColor="text2" w:themeShade="BF"/>
          <w:sz w:val="24"/>
          <w:szCs w:val="24"/>
          <w:lang w:eastAsia="ru-RU"/>
        </w:rPr>
        <w:t xml:space="preserve"> </w:t>
      </w:r>
      <w:r w:rsidR="007201A8" w:rsidRPr="00240DFD">
        <w:rPr>
          <w:rFonts w:ascii="Times New Roman" w:hAnsi="Times New Roman" w:cs="Times New Roman"/>
          <w:b/>
          <w:noProof/>
          <w:color w:val="17365D" w:themeColor="text2" w:themeShade="BF"/>
          <w:sz w:val="24"/>
          <w:szCs w:val="24"/>
          <w:lang w:eastAsia="ru-RU"/>
        </w:rPr>
        <w:t>8</w:t>
      </w:r>
      <w:r w:rsidRPr="00240DFD">
        <w:rPr>
          <w:rFonts w:ascii="Times New Roman" w:hAnsi="Times New Roman" w:cs="Times New Roman"/>
          <w:b/>
          <w:noProof/>
          <w:color w:val="17365D" w:themeColor="text2" w:themeShade="BF"/>
          <w:sz w:val="24"/>
          <w:szCs w:val="24"/>
          <w:lang w:eastAsia="ru-RU"/>
        </w:rPr>
        <w:t>/34</w:t>
      </w:r>
      <w:r w:rsidR="00945BCD" w:rsidRPr="00240DFD">
        <w:rPr>
          <w:rFonts w:ascii="Times New Roman" w:hAnsi="Times New Roman" w:cs="Times New Roman"/>
          <w:b/>
          <w:noProof/>
          <w:color w:val="17365D" w:themeColor="text2" w:themeShade="BF"/>
          <w:sz w:val="24"/>
          <w:szCs w:val="24"/>
          <w:lang w:eastAsia="ru-RU"/>
        </w:rPr>
        <w:t>3</w:t>
      </w:r>
      <w:r w:rsidRPr="00240DFD">
        <w:rPr>
          <w:rFonts w:ascii="Times New Roman" w:hAnsi="Times New Roman" w:cs="Times New Roman"/>
          <w:b/>
          <w:noProof/>
          <w:color w:val="17365D" w:themeColor="text2" w:themeShade="BF"/>
          <w:sz w:val="24"/>
          <w:szCs w:val="24"/>
          <w:lang w:eastAsia="ru-RU"/>
        </w:rPr>
        <w:t>71/</w:t>
      </w:r>
      <w:r w:rsidR="007B0307" w:rsidRPr="00240DFD">
        <w:rPr>
          <w:rFonts w:ascii="Times New Roman" w:hAnsi="Times New Roman" w:cs="Times New Roman"/>
          <w:b/>
          <w:noProof/>
          <w:color w:val="17365D" w:themeColor="text2" w:themeShade="BF"/>
          <w:sz w:val="24"/>
          <w:szCs w:val="24"/>
          <w:lang w:eastAsia="ru-RU"/>
        </w:rPr>
        <w:t xml:space="preserve"> </w:t>
      </w:r>
      <w:r w:rsidRPr="00240DFD">
        <w:rPr>
          <w:rFonts w:ascii="Times New Roman" w:hAnsi="Times New Roman" w:cs="Times New Roman"/>
          <w:b/>
          <w:noProof/>
          <w:color w:val="17365D" w:themeColor="text2" w:themeShade="BF"/>
          <w:sz w:val="24"/>
          <w:szCs w:val="24"/>
          <w:lang w:eastAsia="ru-RU"/>
        </w:rPr>
        <w:t>2-45-20</w:t>
      </w:r>
      <w:r w:rsidR="00240DFD">
        <w:rPr>
          <w:rFonts w:ascii="Times New Roman" w:hAnsi="Times New Roman" w:cs="Times New Roman"/>
          <w:b/>
          <w:noProof/>
          <w:color w:val="17365D" w:themeColor="text2" w:themeShade="BF"/>
          <w:sz w:val="24"/>
          <w:szCs w:val="24"/>
          <w:lang w:eastAsia="ru-RU"/>
        </w:rPr>
        <w:t>;</w:t>
      </w:r>
      <w:r w:rsidR="00240DFD" w:rsidRPr="00240DFD">
        <w:rPr>
          <w:rFonts w:ascii="Times New Roman" w:hAnsi="Times New Roman" w:cs="Times New Roman"/>
          <w:b/>
          <w:noProof/>
          <w:color w:val="17365D" w:themeColor="text2" w:themeShade="BF"/>
          <w:sz w:val="24"/>
          <w:szCs w:val="24"/>
          <w:lang w:eastAsia="ru-RU"/>
        </w:rPr>
        <w:t xml:space="preserve"> Телефон «ДОВЕРИЯ» ГУ МЧС России по Свердловской области 8/343/262-99-99</w:t>
      </w:r>
      <w:r w:rsidR="00240DFD">
        <w:rPr>
          <w:rFonts w:ascii="Times New Roman" w:hAnsi="Times New Roman" w:cs="Times New Roman"/>
          <w:b/>
          <w:noProof/>
          <w:color w:val="17365D" w:themeColor="text2" w:themeShade="BF"/>
          <w:sz w:val="24"/>
          <w:szCs w:val="24"/>
          <w:lang w:eastAsia="ru-RU"/>
        </w:rPr>
        <w:t>;</w:t>
      </w:r>
      <w:r w:rsidR="00240DFD" w:rsidRPr="00240DFD">
        <w:rPr>
          <w:rFonts w:ascii="Times New Roman" w:hAnsi="Times New Roman"/>
          <w:b/>
          <w:color w:val="17365D" w:themeColor="text2" w:themeShade="BF"/>
          <w:sz w:val="24"/>
          <w:szCs w:val="24"/>
        </w:rPr>
        <w:t xml:space="preserve"> Телефон ПОЖАРНОЙ ОХРАНЫ 01, 8/34371/2-10-31, с сотовых телефонов звонить 112, 010, 101</w:t>
      </w:r>
      <w:r w:rsidR="00240DFD">
        <w:rPr>
          <w:rFonts w:ascii="Times New Roman" w:hAnsi="Times New Roman"/>
          <w:b/>
          <w:color w:val="17365D" w:themeColor="text2" w:themeShade="BF"/>
          <w:sz w:val="24"/>
          <w:szCs w:val="24"/>
        </w:rPr>
        <w:t xml:space="preserve">; </w:t>
      </w:r>
      <w:r w:rsidR="00240DFD" w:rsidRPr="00240DFD">
        <w:rPr>
          <w:rFonts w:ascii="Times New Roman" w:hAnsi="Times New Roman"/>
          <w:b/>
          <w:color w:val="17365D" w:themeColor="text2" w:themeShade="BF"/>
          <w:sz w:val="24"/>
          <w:szCs w:val="24"/>
        </w:rPr>
        <w:t>ЕДДС 112, 4-31-12</w:t>
      </w:r>
      <w:bookmarkStart w:id="0" w:name="_GoBack"/>
      <w:bookmarkEnd w:id="0"/>
    </w:p>
    <w:sectPr w:rsidR="00471C97" w:rsidRPr="00471C97" w:rsidSect="00240DFD">
      <w:type w:val="continuous"/>
      <w:pgSz w:w="11906" w:h="16838"/>
      <w:pgMar w:top="142" w:right="424" w:bottom="284" w:left="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468" w:rsidRDefault="00B41468" w:rsidP="002A5ACC">
      <w:pPr>
        <w:spacing w:line="240" w:lineRule="auto"/>
      </w:pPr>
      <w:r>
        <w:separator/>
      </w:r>
    </w:p>
  </w:endnote>
  <w:endnote w:type="continuationSeparator" w:id="0">
    <w:p w:rsidR="00B41468" w:rsidRDefault="00B41468" w:rsidP="002A5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468" w:rsidRDefault="00B41468" w:rsidP="002A5ACC">
      <w:pPr>
        <w:spacing w:line="240" w:lineRule="auto"/>
      </w:pPr>
      <w:r>
        <w:separator/>
      </w:r>
    </w:p>
  </w:footnote>
  <w:footnote w:type="continuationSeparator" w:id="0">
    <w:p w:rsidR="00B41468" w:rsidRDefault="00B41468" w:rsidP="002A5A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40598"/>
      <w:docPartObj>
        <w:docPartGallery w:val="Watermarks"/>
        <w:docPartUnique/>
      </w:docPartObj>
    </w:sdtPr>
    <w:sdtEndPr/>
    <w:sdtContent>
      <w:p w:rsidR="002A5ACC" w:rsidRDefault="00B41468">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813A0"/>
    <w:rsid w:val="00027D7F"/>
    <w:rsid w:val="00064B0B"/>
    <w:rsid w:val="001C3426"/>
    <w:rsid w:val="001D12FA"/>
    <w:rsid w:val="001F653D"/>
    <w:rsid w:val="0023614C"/>
    <w:rsid w:val="00240DFD"/>
    <w:rsid w:val="00252694"/>
    <w:rsid w:val="002570C8"/>
    <w:rsid w:val="002856D5"/>
    <w:rsid w:val="002A5ACC"/>
    <w:rsid w:val="002B533C"/>
    <w:rsid w:val="002B63D5"/>
    <w:rsid w:val="00380FEF"/>
    <w:rsid w:val="003A64D4"/>
    <w:rsid w:val="003B3B73"/>
    <w:rsid w:val="003B60EC"/>
    <w:rsid w:val="003F2CDA"/>
    <w:rsid w:val="004010E7"/>
    <w:rsid w:val="00471C97"/>
    <w:rsid w:val="00481A61"/>
    <w:rsid w:val="00512009"/>
    <w:rsid w:val="00570BA1"/>
    <w:rsid w:val="005771C3"/>
    <w:rsid w:val="005C0238"/>
    <w:rsid w:val="00622622"/>
    <w:rsid w:val="00661B7C"/>
    <w:rsid w:val="006F4EA1"/>
    <w:rsid w:val="00715974"/>
    <w:rsid w:val="007201A8"/>
    <w:rsid w:val="007365CD"/>
    <w:rsid w:val="00746E4C"/>
    <w:rsid w:val="007813A0"/>
    <w:rsid w:val="00786B44"/>
    <w:rsid w:val="007B0307"/>
    <w:rsid w:val="007E0B82"/>
    <w:rsid w:val="00827715"/>
    <w:rsid w:val="00841F4E"/>
    <w:rsid w:val="008B7440"/>
    <w:rsid w:val="008D50CB"/>
    <w:rsid w:val="009263AC"/>
    <w:rsid w:val="00945BCD"/>
    <w:rsid w:val="0099225C"/>
    <w:rsid w:val="009D2527"/>
    <w:rsid w:val="009F1869"/>
    <w:rsid w:val="00A3479D"/>
    <w:rsid w:val="00A66979"/>
    <w:rsid w:val="00A723AB"/>
    <w:rsid w:val="00A82F62"/>
    <w:rsid w:val="00AA21F2"/>
    <w:rsid w:val="00AB1C70"/>
    <w:rsid w:val="00AB42CC"/>
    <w:rsid w:val="00AC7446"/>
    <w:rsid w:val="00AD17B3"/>
    <w:rsid w:val="00AE1127"/>
    <w:rsid w:val="00B41468"/>
    <w:rsid w:val="00B50DBE"/>
    <w:rsid w:val="00B53F4C"/>
    <w:rsid w:val="00BA3491"/>
    <w:rsid w:val="00BE0B6E"/>
    <w:rsid w:val="00BF2171"/>
    <w:rsid w:val="00C05A0D"/>
    <w:rsid w:val="00C070F2"/>
    <w:rsid w:val="00C12988"/>
    <w:rsid w:val="00C22A63"/>
    <w:rsid w:val="00C53D3D"/>
    <w:rsid w:val="00C6152C"/>
    <w:rsid w:val="00C82867"/>
    <w:rsid w:val="00C85C7C"/>
    <w:rsid w:val="00CE159E"/>
    <w:rsid w:val="00D07789"/>
    <w:rsid w:val="00D102CE"/>
    <w:rsid w:val="00D13E52"/>
    <w:rsid w:val="00D174A6"/>
    <w:rsid w:val="00D24FF7"/>
    <w:rsid w:val="00D908B4"/>
    <w:rsid w:val="00DA087A"/>
    <w:rsid w:val="00DA0B47"/>
    <w:rsid w:val="00DA74FB"/>
    <w:rsid w:val="00DE7AB0"/>
    <w:rsid w:val="00E159DE"/>
    <w:rsid w:val="00E469DD"/>
    <w:rsid w:val="00E57900"/>
    <w:rsid w:val="00E97802"/>
    <w:rsid w:val="00EB3B4F"/>
    <w:rsid w:val="00EC3F6A"/>
    <w:rsid w:val="00ED3ADD"/>
    <w:rsid w:val="00EF36A5"/>
    <w:rsid w:val="00F304A2"/>
    <w:rsid w:val="00F40072"/>
    <w:rsid w:val="00F45DC8"/>
    <w:rsid w:val="00FE0027"/>
    <w:rsid w:val="00FE7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docId w15:val="{BE33074F-DBBA-41B6-88F6-CA426A05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072"/>
    <w:pPr>
      <w:widowControl w:val="0"/>
      <w:autoSpaceDE w:val="0"/>
      <w:autoSpaceDN w:val="0"/>
      <w:adjustRightInd w:val="0"/>
      <w:spacing w:after="0" w:line="260" w:lineRule="auto"/>
    </w:pPr>
    <w:rPr>
      <w:rFonts w:ascii="Times New Roman" w:eastAsia="Times New Roman" w:hAnsi="Times New Roman" w:cs="Times New Roman"/>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3A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13A0"/>
    <w:rPr>
      <w:rFonts w:ascii="Tahoma" w:hAnsi="Tahoma" w:cs="Tahoma"/>
      <w:sz w:val="16"/>
      <w:szCs w:val="16"/>
    </w:rPr>
  </w:style>
  <w:style w:type="paragraph" w:styleId="a5">
    <w:name w:val="No Spacing"/>
    <w:uiPriority w:val="1"/>
    <w:qFormat/>
    <w:rsid w:val="003B60EC"/>
    <w:pPr>
      <w:spacing w:after="0" w:line="240" w:lineRule="auto"/>
    </w:pPr>
  </w:style>
  <w:style w:type="paragraph" w:customStyle="1" w:styleId="ConsPlusNormal">
    <w:name w:val="ConsPlusNormal"/>
    <w:rsid w:val="00746E4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Strong"/>
    <w:qFormat/>
    <w:rsid w:val="002B63D5"/>
    <w:rPr>
      <w:b/>
      <w:bCs/>
      <w:color w:val="550000"/>
    </w:rPr>
  </w:style>
  <w:style w:type="character" w:customStyle="1" w:styleId="FontStyle12">
    <w:name w:val="Font Style12"/>
    <w:basedOn w:val="a0"/>
    <w:uiPriority w:val="99"/>
    <w:rsid w:val="00D24FF7"/>
    <w:rPr>
      <w:rFonts w:ascii="Times New Roman" w:hAnsi="Times New Roman" w:cs="Times New Roman"/>
      <w:sz w:val="20"/>
      <w:szCs w:val="20"/>
    </w:rPr>
  </w:style>
  <w:style w:type="character" w:customStyle="1" w:styleId="FontStyle13">
    <w:name w:val="Font Style13"/>
    <w:basedOn w:val="a0"/>
    <w:uiPriority w:val="99"/>
    <w:rsid w:val="00D24FF7"/>
    <w:rPr>
      <w:rFonts w:ascii="Times New Roman" w:hAnsi="Times New Roman" w:cs="Times New Roman"/>
      <w:i/>
      <w:iCs/>
      <w:sz w:val="20"/>
      <w:szCs w:val="20"/>
    </w:rPr>
  </w:style>
  <w:style w:type="character" w:customStyle="1" w:styleId="FontStyle11">
    <w:name w:val="Font Style11"/>
    <w:basedOn w:val="a0"/>
    <w:uiPriority w:val="99"/>
    <w:rsid w:val="00D24FF7"/>
    <w:rPr>
      <w:rFonts w:ascii="Times New Roman" w:hAnsi="Times New Roman" w:cs="Times New Roman"/>
      <w:b/>
      <w:bCs/>
      <w:sz w:val="20"/>
      <w:szCs w:val="20"/>
    </w:rPr>
  </w:style>
  <w:style w:type="character" w:customStyle="1" w:styleId="FontStyle14">
    <w:name w:val="Font Style14"/>
    <w:basedOn w:val="a0"/>
    <w:uiPriority w:val="99"/>
    <w:rsid w:val="00D908B4"/>
    <w:rPr>
      <w:rFonts w:ascii="Times New Roman" w:hAnsi="Times New Roman" w:cs="Times New Roman"/>
      <w:i/>
      <w:iCs/>
      <w:sz w:val="20"/>
      <w:szCs w:val="20"/>
    </w:rPr>
  </w:style>
  <w:style w:type="paragraph" w:styleId="a7">
    <w:name w:val="header"/>
    <w:basedOn w:val="a"/>
    <w:link w:val="a8"/>
    <w:uiPriority w:val="99"/>
    <w:unhideWhenUsed/>
    <w:rsid w:val="002A5ACC"/>
    <w:pPr>
      <w:tabs>
        <w:tab w:val="center" w:pos="4677"/>
        <w:tab w:val="right" w:pos="9355"/>
      </w:tabs>
      <w:spacing w:line="240" w:lineRule="auto"/>
    </w:pPr>
  </w:style>
  <w:style w:type="character" w:customStyle="1" w:styleId="a8">
    <w:name w:val="Верхний колонтитул Знак"/>
    <w:basedOn w:val="a0"/>
    <w:link w:val="a7"/>
    <w:uiPriority w:val="99"/>
    <w:rsid w:val="002A5ACC"/>
    <w:rPr>
      <w:rFonts w:ascii="Times New Roman" w:eastAsia="Times New Roman" w:hAnsi="Times New Roman" w:cs="Times New Roman"/>
      <w:sz w:val="18"/>
      <w:szCs w:val="18"/>
      <w:lang w:eastAsia="ru-RU"/>
    </w:rPr>
  </w:style>
  <w:style w:type="paragraph" w:styleId="a9">
    <w:name w:val="footer"/>
    <w:basedOn w:val="a"/>
    <w:link w:val="aa"/>
    <w:uiPriority w:val="99"/>
    <w:unhideWhenUsed/>
    <w:rsid w:val="002A5ACC"/>
    <w:pPr>
      <w:tabs>
        <w:tab w:val="center" w:pos="4677"/>
        <w:tab w:val="right" w:pos="9355"/>
      </w:tabs>
      <w:spacing w:line="240" w:lineRule="auto"/>
    </w:pPr>
  </w:style>
  <w:style w:type="character" w:customStyle="1" w:styleId="aa">
    <w:name w:val="Нижний колонтитул Знак"/>
    <w:basedOn w:val="a0"/>
    <w:link w:val="a9"/>
    <w:uiPriority w:val="99"/>
    <w:rsid w:val="002A5ACC"/>
    <w:rPr>
      <w:rFonts w:ascii="Times New Roman" w:eastAsia="Times New Roman" w:hAnsi="Times New Roman" w:cs="Times New Roman"/>
      <w:sz w:val="18"/>
      <w:szCs w:val="18"/>
      <w:lang w:eastAsia="ru-RU"/>
    </w:rPr>
  </w:style>
  <w:style w:type="character" w:customStyle="1" w:styleId="apple-converted-space">
    <w:name w:val="apple-converted-space"/>
    <w:basedOn w:val="a0"/>
    <w:rsid w:val="00C82867"/>
  </w:style>
  <w:style w:type="character" w:styleId="ab">
    <w:name w:val="Hyperlink"/>
    <w:basedOn w:val="a0"/>
    <w:uiPriority w:val="99"/>
    <w:semiHidden/>
    <w:unhideWhenUsed/>
    <w:rsid w:val="00C828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C24F6-96CE-4C9A-8DE5-D50B493B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1574</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dc:creator>
  <cp:keywords/>
  <dc:description/>
  <cp:lastModifiedBy>user</cp:lastModifiedBy>
  <cp:revision>7</cp:revision>
  <cp:lastPrinted>2016-04-12T11:45:00Z</cp:lastPrinted>
  <dcterms:created xsi:type="dcterms:W3CDTF">2015-03-11T10:49:00Z</dcterms:created>
  <dcterms:modified xsi:type="dcterms:W3CDTF">2016-04-12T11:47:00Z</dcterms:modified>
</cp:coreProperties>
</file>