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D2" w:rsidRDefault="00552A1D">
      <w:pPr>
        <w:pStyle w:val="a9"/>
        <w:spacing w:after="202"/>
        <w:jc w:val="center"/>
        <w:rPr>
          <w:b/>
          <w:sz w:val="28"/>
        </w:rPr>
      </w:pPr>
      <w:r>
        <w:rPr>
          <w:b/>
          <w:sz w:val="28"/>
        </w:rPr>
        <w:t>Муниципальное казенное дошкольное образовательно</w:t>
      </w:r>
      <w:r w:rsidR="00D47F9C">
        <w:rPr>
          <w:b/>
          <w:sz w:val="28"/>
        </w:rPr>
        <w:t xml:space="preserve">е учреждение </w:t>
      </w:r>
      <w:r w:rsidR="00084F99">
        <w:rPr>
          <w:b/>
          <w:sz w:val="28"/>
        </w:rPr>
        <w:t>Детский сад № 32 «Малыш</w:t>
      </w:r>
      <w:r>
        <w:rPr>
          <w:b/>
          <w:sz w:val="28"/>
        </w:rPr>
        <w:t>»</w:t>
      </w:r>
    </w:p>
    <w:p w:rsidR="002B29D2" w:rsidRDefault="002B29D2">
      <w:pPr>
        <w:pStyle w:val="a9"/>
        <w:spacing w:after="202"/>
        <w:jc w:val="center"/>
        <w:rPr>
          <w:b/>
          <w:sz w:val="28"/>
        </w:rPr>
      </w:pPr>
    </w:p>
    <w:p w:rsidR="002B29D2" w:rsidRDefault="002B29D2" w:rsidP="00D47F9C">
      <w:pPr>
        <w:pStyle w:val="a9"/>
        <w:spacing w:after="202"/>
        <w:rPr>
          <w:b/>
          <w:sz w:val="40"/>
        </w:rPr>
      </w:pPr>
    </w:p>
    <w:p w:rsidR="002B29D2" w:rsidRDefault="00552A1D">
      <w:pPr>
        <w:pStyle w:val="a9"/>
        <w:spacing w:after="0"/>
        <w:jc w:val="center"/>
        <w:rPr>
          <w:b/>
          <w:sz w:val="36"/>
        </w:rPr>
      </w:pPr>
      <w:r>
        <w:rPr>
          <w:b/>
          <w:sz w:val="36"/>
        </w:rPr>
        <w:t>Программа</w:t>
      </w:r>
    </w:p>
    <w:p w:rsidR="002B29D2" w:rsidRDefault="00552A1D">
      <w:pPr>
        <w:pStyle w:val="a9"/>
        <w:spacing w:after="0"/>
        <w:jc w:val="center"/>
        <w:rPr>
          <w:b/>
          <w:sz w:val="36"/>
        </w:rPr>
      </w:pPr>
      <w:r>
        <w:rPr>
          <w:b/>
          <w:sz w:val="36"/>
        </w:rPr>
        <w:t>по самообразованию</w:t>
      </w:r>
    </w:p>
    <w:p w:rsidR="002B29D2" w:rsidRDefault="00552A1D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Тема: «Развитие мелкой моторики у детей раннего возраста через различные виды деятельности».</w:t>
      </w:r>
    </w:p>
    <w:p w:rsidR="002B29D2" w:rsidRPr="00D47F9C" w:rsidRDefault="00084F99" w:rsidP="00D47F9C">
      <w:pPr>
        <w:pStyle w:val="a9"/>
        <w:spacing w:after="240"/>
        <w:jc w:val="center"/>
        <w:rPr>
          <w:rFonts w:ascii="yandex-sans" w:hAnsi="yandex-sans"/>
          <w:sz w:val="23"/>
        </w:rPr>
      </w:pPr>
      <w:r>
        <w:rPr>
          <w:sz w:val="28"/>
        </w:rPr>
        <w:t>2025 - 2026</w:t>
      </w:r>
      <w:r w:rsidR="00552A1D">
        <w:rPr>
          <w:sz w:val="28"/>
        </w:rPr>
        <w:t xml:space="preserve"> </w:t>
      </w:r>
      <w:r w:rsidR="00D47F9C">
        <w:rPr>
          <w:sz w:val="28"/>
        </w:rPr>
        <w:t>г.</w:t>
      </w:r>
    </w:p>
    <w:p w:rsidR="002B29D2" w:rsidRDefault="00084F99" w:rsidP="00D47F9C">
      <w:pPr>
        <w:pStyle w:val="a9"/>
        <w:spacing w:after="202"/>
        <w:ind w:left="6379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Выполнила </w:t>
      </w:r>
      <w:r w:rsidR="00552A1D">
        <w:rPr>
          <w:color w:val="000000" w:themeColor="text1"/>
          <w:sz w:val="28"/>
        </w:rPr>
        <w:t>воспитатель:</w:t>
      </w:r>
    </w:p>
    <w:p w:rsidR="002B29D2" w:rsidRDefault="00084F99" w:rsidP="00D47F9C">
      <w:pPr>
        <w:pStyle w:val="a9"/>
        <w:spacing w:after="202"/>
        <w:ind w:left="6379"/>
        <w:jc w:val="right"/>
        <w:rPr>
          <w:color w:val="000000" w:themeColor="text1"/>
          <w:sz w:val="28"/>
        </w:rPr>
      </w:pPr>
      <w:bookmarkStart w:id="0" w:name="_GoBack"/>
      <w:bookmarkEnd w:id="0"/>
      <w:proofErr w:type="spellStart"/>
      <w:r>
        <w:rPr>
          <w:color w:val="000000" w:themeColor="text1"/>
          <w:sz w:val="28"/>
        </w:rPr>
        <w:t>Гостюхина</w:t>
      </w:r>
      <w:proofErr w:type="spellEnd"/>
      <w:r>
        <w:rPr>
          <w:color w:val="000000" w:themeColor="text1"/>
          <w:sz w:val="28"/>
        </w:rPr>
        <w:t xml:space="preserve"> Ю</w:t>
      </w:r>
      <w:r w:rsidR="00552A1D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М.</w:t>
      </w:r>
    </w:p>
    <w:p w:rsidR="002B29D2" w:rsidRDefault="002B29D2">
      <w:pPr>
        <w:pStyle w:val="a9"/>
        <w:spacing w:after="202"/>
        <w:jc w:val="right"/>
        <w:rPr>
          <w:color w:val="000000" w:themeColor="text1"/>
          <w:sz w:val="28"/>
        </w:rPr>
      </w:pPr>
    </w:p>
    <w:p w:rsidR="002B29D2" w:rsidRDefault="002B29D2">
      <w:pPr>
        <w:pStyle w:val="a9"/>
        <w:spacing w:after="202"/>
        <w:jc w:val="right"/>
        <w:rPr>
          <w:color w:val="000000" w:themeColor="text1"/>
          <w:sz w:val="28"/>
        </w:rPr>
      </w:pPr>
    </w:p>
    <w:p w:rsidR="002B29D2" w:rsidRDefault="002B29D2">
      <w:pPr>
        <w:pStyle w:val="a9"/>
        <w:spacing w:after="202"/>
        <w:jc w:val="right"/>
        <w:rPr>
          <w:color w:val="000000" w:themeColor="text1"/>
          <w:sz w:val="28"/>
        </w:rPr>
      </w:pPr>
    </w:p>
    <w:p w:rsidR="00D47F9C" w:rsidRDefault="00D47F9C">
      <w:pPr>
        <w:pStyle w:val="a9"/>
        <w:spacing w:after="202"/>
        <w:jc w:val="right"/>
        <w:rPr>
          <w:color w:val="000000" w:themeColor="text1"/>
          <w:sz w:val="28"/>
        </w:rPr>
      </w:pPr>
    </w:p>
    <w:p w:rsidR="002B29D2" w:rsidRDefault="00084F99" w:rsidP="00084F99">
      <w:pPr>
        <w:pStyle w:val="a9"/>
        <w:spacing w:after="202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п. Пионерский</w:t>
      </w:r>
    </w:p>
    <w:p w:rsidR="00D47F9C" w:rsidRPr="00084F99" w:rsidRDefault="00D47F9C" w:rsidP="00D47F9C">
      <w:pPr>
        <w:pStyle w:val="a9"/>
        <w:spacing w:after="202"/>
        <w:jc w:val="center"/>
        <w:rPr>
          <w:color w:val="000000" w:themeColor="text1"/>
          <w:sz w:val="28"/>
        </w:rPr>
      </w:pPr>
    </w:p>
    <w:p w:rsidR="002B29D2" w:rsidRDefault="00552A1D" w:rsidP="00D47F9C">
      <w:pPr>
        <w:pStyle w:val="a9"/>
        <w:spacing w:before="90" w:after="90" w:line="360" w:lineRule="auto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2B29D2" w:rsidRPr="00084F99" w:rsidRDefault="00D47F9C" w:rsidP="00D47F9C">
      <w:pPr>
        <w:pStyle w:val="a9"/>
        <w:spacing w:before="90" w:after="90"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552A1D">
        <w:rPr>
          <w:sz w:val="28"/>
        </w:rPr>
        <w:t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 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  <w:r>
        <w:rPr>
          <w:sz w:val="28"/>
        </w:rPr>
        <w:t xml:space="preserve"> </w:t>
      </w:r>
      <w:r w:rsidR="00552A1D">
        <w:rPr>
          <w:sz w:val="28"/>
        </w:rPr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</w:t>
      </w:r>
      <w:proofErr w:type="gramStart"/>
      <w:r w:rsidR="00552A1D">
        <w:rPr>
          <w:sz w:val="28"/>
        </w:rPr>
        <w:t>контроль за</w:t>
      </w:r>
      <w:proofErr w:type="gramEnd"/>
      <w:r w:rsidR="00552A1D">
        <w:rPr>
          <w:sz w:val="28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движений, у ребенка развивается воображение и фантазия. </w:t>
      </w:r>
      <w:proofErr w:type="gramStart"/>
      <w:r w:rsidR="00552A1D">
        <w:rPr>
          <w:sz w:val="28"/>
        </w:rPr>
        <w:t>Овладев всеми упражнениями он может</w:t>
      </w:r>
      <w:proofErr w:type="gramEnd"/>
      <w:r w:rsidR="00552A1D">
        <w:rPr>
          <w:sz w:val="28"/>
        </w:rPr>
        <w:t xml:space="preserve">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  <w:r>
        <w:rPr>
          <w:sz w:val="28"/>
        </w:rPr>
        <w:t xml:space="preserve"> </w:t>
      </w:r>
      <w:r w:rsidR="00552A1D">
        <w:rPr>
          <w:sz w:val="28"/>
        </w:rPr>
        <w:t xml:space="preserve">Ребенок постоянно изучает, постигает окружающий мир. Основной метод накопление информации – прикосновения. Ребенку необходимо все хватать, трогать, гладить и пробовать на вкус Роль взрослого помочь ему в этом дать необходимый стимул развития. Поэтому начинать работу по развитию мелкой моторики нужно с самого раннего возраста. 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 </w:t>
      </w:r>
      <w:r w:rsidR="00552A1D">
        <w:rPr>
          <w:sz w:val="28"/>
        </w:rPr>
        <w:lastRenderedPageBreak/>
        <w:t xml:space="preserve">Также в раннем детстве полезны игры с кубиками, пирамидками, матрешками. Позже - с различного вида конструкторами, </w:t>
      </w:r>
      <w:r>
        <w:rPr>
          <w:sz w:val="28"/>
        </w:rPr>
        <w:t>например, «</w:t>
      </w:r>
      <w:proofErr w:type="spellStart"/>
      <w:r>
        <w:rPr>
          <w:sz w:val="28"/>
        </w:rPr>
        <w:t>Лего</w:t>
      </w:r>
      <w:proofErr w:type="spellEnd"/>
      <w:r>
        <w:rPr>
          <w:sz w:val="28"/>
        </w:rPr>
        <w:t>»</w:t>
      </w:r>
      <w:r w:rsidR="00552A1D">
        <w:rPr>
          <w:sz w:val="28"/>
        </w:rPr>
        <w:t>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работали, тем самым стимулировали речевое развитие малыша. В результате вышесказанного актуальность программы «Развитие мелкой моторики у детей раннего возраста через различные виды деятельности» необходима и продиктована временем.</w:t>
      </w:r>
    </w:p>
    <w:p w:rsidR="002B29D2" w:rsidRDefault="00552A1D" w:rsidP="00D47F9C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Актуальность выбранной темы:</w:t>
      </w:r>
    </w:p>
    <w:p w:rsidR="002B29D2" w:rsidRDefault="00D47F9C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552A1D">
        <w:rPr>
          <w:rFonts w:ascii="Times New Roman" w:hAnsi="Times New Roman"/>
          <w:sz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="00552A1D">
        <w:rPr>
          <w:rFonts w:ascii="Times New Roman" w:hAnsi="Times New Roman"/>
          <w:sz w:val="28"/>
        </w:rPr>
        <w:t>пазлами</w:t>
      </w:r>
      <w:proofErr w:type="spellEnd"/>
      <w:r w:rsidR="00552A1D">
        <w:rPr>
          <w:rFonts w:ascii="Times New Roman" w:hAnsi="Times New Roman"/>
          <w:sz w:val="28"/>
        </w:rPr>
        <w:t xml:space="preserve">, счетными палочками, мозаикой. Они отказываются от любимых другими детьми лепки и аппликации, не успевают за ребятами на занятиях. 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</w:t>
      </w:r>
    </w:p>
    <w:p w:rsidR="002B29D2" w:rsidRDefault="00D47F9C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</w:t>
      </w:r>
      <w:r w:rsidR="00552A1D">
        <w:rPr>
          <w:rFonts w:ascii="Times New Roman" w:hAnsi="Times New Roman"/>
          <w:sz w:val="28"/>
        </w:rPr>
        <w:t xml:space="preserve">Что же происходит, когда ребенок занимается пальчиковой гимнастикой? Выполнение упражнений и </w:t>
      </w:r>
      <w:proofErr w:type="gramStart"/>
      <w:r w:rsidR="00552A1D">
        <w:rPr>
          <w:rFonts w:ascii="Times New Roman" w:hAnsi="Times New Roman"/>
          <w:sz w:val="28"/>
        </w:rPr>
        <w:t>ритмических движений</w:t>
      </w:r>
      <w:proofErr w:type="gramEnd"/>
      <w:r w:rsidR="00552A1D">
        <w:rPr>
          <w:rFonts w:ascii="Times New Roman" w:hAnsi="Times New Roman"/>
          <w:sz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 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   Малыш учится концентрировать своё внимание и правильно его распределять.  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  Развивается память ребёнка, так как он учится запоминать определённые положения рук и последовательность движений.   У малыша разв</w:t>
      </w:r>
      <w:r>
        <w:rPr>
          <w:rFonts w:ascii="Times New Roman" w:hAnsi="Times New Roman"/>
          <w:sz w:val="28"/>
        </w:rPr>
        <w:t xml:space="preserve">ивается воображение и фантазия. </w:t>
      </w:r>
      <w:r w:rsidR="00552A1D">
        <w:rPr>
          <w:rFonts w:ascii="Times New Roman" w:hAnsi="Times New Roman"/>
          <w:sz w:val="28"/>
        </w:rPr>
        <w:t>Овладев многими упражнениями, он сможет «рассказывать руками» целые истории.  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2B29D2" w:rsidRDefault="00D47F9C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 w:rsidR="00552A1D">
        <w:rPr>
          <w:rFonts w:ascii="Times New Roman" w:hAnsi="Times New Roman"/>
          <w:b/>
          <w:sz w:val="28"/>
        </w:rPr>
        <w:t xml:space="preserve">Цель: </w:t>
      </w:r>
      <w:r w:rsidR="00552A1D">
        <w:rPr>
          <w:rFonts w:ascii="Times New Roman" w:hAnsi="Times New Roman"/>
          <w:sz w:val="28"/>
        </w:rPr>
        <w:t xml:space="preserve">Развивать мелкую моторику и координацию движений рук у детей дошкольного возраста через различные виды деятельности. </w:t>
      </w:r>
    </w:p>
    <w:p w:rsidR="002B29D2" w:rsidRDefault="00D47F9C" w:rsidP="00D47F9C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 w:rsidR="00552A1D">
        <w:rPr>
          <w:rFonts w:ascii="Times New Roman" w:hAnsi="Times New Roman"/>
          <w:b/>
          <w:sz w:val="28"/>
        </w:rPr>
        <w:t xml:space="preserve">Задачи: 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Улучшить координацию и точность движений рук, гибкость рук;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Улучшить мелкую моторику пальцев, кистей рук;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Улучшить общую двигательную активность;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Содействовать нормализации речевой функции;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Развивать воображение, логическое мышление, произвольное внимание, зрительное и слуховое восприятие;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6. Создавать эмоционально-комфортную обстановку в общении со сверстниками и взрослыми. 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Совершенствовать предметно-развивающую среду группы для развития мелкой моторики.</w:t>
      </w:r>
    </w:p>
    <w:p w:rsidR="002B29D2" w:rsidRDefault="00552A1D" w:rsidP="00D47F9C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Основные направления работы с детьми на занятиях. 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Пальчиковая гимнастика  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Игры с мелкими предметами (камешки, пуговицы, мелкие игрушки, крышки от пластиковых бутылок)</w:t>
      </w:r>
    </w:p>
    <w:p w:rsidR="00084F99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Завязывание бантиков, шнуровка, застёгивание пуговиц, замков.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-Работа с бумагой (складывание, </w:t>
      </w:r>
      <w:proofErr w:type="spellStart"/>
      <w:r>
        <w:rPr>
          <w:rFonts w:ascii="Times New Roman" w:hAnsi="Times New Roman"/>
          <w:sz w:val="28"/>
        </w:rPr>
        <w:t>сминание</w:t>
      </w:r>
      <w:proofErr w:type="spellEnd"/>
      <w:r>
        <w:rPr>
          <w:rFonts w:ascii="Times New Roman" w:hAnsi="Times New Roman"/>
          <w:sz w:val="28"/>
        </w:rPr>
        <w:t xml:space="preserve">, обрывание, вырезание, выкладывание узоров). </w:t>
      </w:r>
    </w:p>
    <w:p w:rsidR="002B29D2" w:rsidRDefault="00552A1D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Работа с карандашом (обводка, раскрашивание, выполнение графических заданий). </w:t>
      </w:r>
    </w:p>
    <w:p w:rsidR="00084F99" w:rsidRPr="00D47F9C" w:rsidRDefault="00084F99" w:rsidP="00D47F9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Игры в «сухом бассейне»</w:t>
      </w:r>
      <w:r w:rsidR="00552A1D">
        <w:rPr>
          <w:rFonts w:ascii="Times New Roman" w:hAnsi="Times New Roman"/>
          <w:sz w:val="28"/>
        </w:rPr>
        <w:t xml:space="preserve">, наполненном фасолью или цветными крышками. </w:t>
      </w:r>
    </w:p>
    <w:p w:rsidR="002B29D2" w:rsidRDefault="00552A1D" w:rsidP="00D47F9C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Формы работы:</w:t>
      </w:r>
    </w:p>
    <w:p w:rsidR="002B29D2" w:rsidRDefault="00552A1D" w:rsidP="00D47F9C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-совместная деятельность воспитателя с детьми</w:t>
      </w:r>
    </w:p>
    <w:p w:rsidR="002B29D2" w:rsidRDefault="00552A1D" w:rsidP="00D47F9C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-индивидуальная работа с детьми</w:t>
      </w:r>
    </w:p>
    <w:p w:rsidR="002B29D2" w:rsidRDefault="00552A1D" w:rsidP="00D47F9C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-свободная самостоятельная деятельность самих детей.</w:t>
      </w:r>
    </w:p>
    <w:p w:rsidR="002B29D2" w:rsidRDefault="002B29D2" w:rsidP="00D47F9C">
      <w:pPr>
        <w:jc w:val="both"/>
        <w:rPr>
          <w:rFonts w:ascii="Times New Roman" w:hAnsi="Times New Roman"/>
          <w:sz w:val="28"/>
        </w:rPr>
      </w:pPr>
    </w:p>
    <w:p w:rsidR="002B29D2" w:rsidRDefault="002B29D2" w:rsidP="00D47F9C">
      <w:pPr>
        <w:jc w:val="both"/>
        <w:rPr>
          <w:rFonts w:ascii="Times New Roman" w:hAnsi="Times New Roman"/>
          <w:sz w:val="28"/>
        </w:rPr>
      </w:pPr>
    </w:p>
    <w:p w:rsidR="002B29D2" w:rsidRDefault="002B29D2" w:rsidP="00D47F9C">
      <w:pPr>
        <w:rPr>
          <w:rFonts w:ascii="Times New Roman" w:hAnsi="Times New Roman"/>
          <w:b/>
          <w:sz w:val="28"/>
        </w:rPr>
      </w:pPr>
    </w:p>
    <w:p w:rsidR="00084F99" w:rsidRDefault="00084F99" w:rsidP="00D47F9C">
      <w:pPr>
        <w:rPr>
          <w:rFonts w:ascii="Times New Roman" w:hAnsi="Times New Roman"/>
          <w:b/>
          <w:sz w:val="28"/>
        </w:rPr>
      </w:pPr>
    </w:p>
    <w:p w:rsidR="002B29D2" w:rsidRDefault="00084F99" w:rsidP="00D47F9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План работы на 2025-2026</w:t>
      </w:r>
      <w:r w:rsidR="00552A1D">
        <w:rPr>
          <w:rFonts w:ascii="Times New Roman" w:hAnsi="Times New Roman"/>
          <w:b/>
          <w:sz w:val="28"/>
        </w:rPr>
        <w:t xml:space="preserve"> учебный год</w:t>
      </w:r>
    </w:p>
    <w:p w:rsidR="002B29D2" w:rsidRDefault="00552A1D" w:rsidP="00D47F9C">
      <w:pPr>
        <w:pStyle w:val="ac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Работа с детьми     </w:t>
      </w:r>
    </w:p>
    <w:tbl>
      <w:tblPr>
        <w:tblStyle w:val="af2"/>
        <w:tblW w:w="15593" w:type="dxa"/>
        <w:tblInd w:w="-176" w:type="dxa"/>
        <w:tblLayout w:type="fixed"/>
        <w:tblLook w:val="04A0"/>
      </w:tblPr>
      <w:tblGrid>
        <w:gridCol w:w="1844"/>
        <w:gridCol w:w="4535"/>
        <w:gridCol w:w="9214"/>
      </w:tblGrid>
      <w:tr w:rsidR="002B29D2" w:rsidTr="002C7A6B">
        <w:trPr>
          <w:trHeight w:val="274"/>
        </w:trPr>
        <w:tc>
          <w:tcPr>
            <w:tcW w:w="1844" w:type="dxa"/>
          </w:tcPr>
          <w:p w:rsidR="002B29D2" w:rsidRDefault="00552A1D" w:rsidP="00D47F9C">
            <w:pPr>
              <w:ind w:left="176"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Задачи</w:t>
            </w:r>
          </w:p>
        </w:tc>
      </w:tr>
      <w:tr w:rsidR="002B29D2" w:rsidTr="002C7A6B">
        <w:trPr>
          <w:trHeight w:val="763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«Цветные колечки», «Пирамидка»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нанизывании колец на стержень. Развивать глазомер. Знакомить с цветом.</w:t>
            </w:r>
          </w:p>
        </w:tc>
      </w:tr>
      <w:tr w:rsidR="002B29D2" w:rsidTr="002C7A6B">
        <w:trPr>
          <w:trHeight w:val="717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рук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поглаживании тыльной и ладонной поверхностей кисти рук подушечками 2-5 пальцев.</w:t>
            </w:r>
          </w:p>
        </w:tc>
      </w:tr>
      <w:tr w:rsidR="002B29D2" w:rsidTr="002C7A6B">
        <w:trPr>
          <w:trHeight w:val="685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«Сорока – сорока»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Выполнять круговые движения по ладони левой рук указательным пальцем правой руки, по очереди загибать все пальчики, </w:t>
            </w:r>
            <w:proofErr w:type="gramStart"/>
            <w:r>
              <w:rPr>
                <w:rFonts w:ascii="Times New Roman" w:hAnsi="Times New Roman"/>
                <w:sz w:val="28"/>
              </w:rPr>
              <w:t>кроме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большого. </w:t>
            </w:r>
          </w:p>
        </w:tc>
      </w:tr>
      <w:tr w:rsidR="002B29D2" w:rsidTr="002C7A6B">
        <w:trPr>
          <w:trHeight w:val="709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«Поезд»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умение сооружать поезд, знакомить с деталями строительного материала.</w:t>
            </w:r>
          </w:p>
        </w:tc>
      </w:tr>
      <w:tr w:rsidR="002B29D2" w:rsidTr="002C7A6B">
        <w:trPr>
          <w:trHeight w:val="408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«Оденем куклу на прогулку»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одевании и раздевании кукол.</w:t>
            </w:r>
          </w:p>
        </w:tc>
      </w:tr>
      <w:tr w:rsidR="002B29D2" w:rsidTr="002C7A6B">
        <w:trPr>
          <w:trHeight w:val="413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Октябрь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«Чудесный мешочек»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Определять на ощупь предметы, развивать тактильные ощущения.</w:t>
            </w:r>
          </w:p>
        </w:tc>
      </w:tr>
      <w:tr w:rsidR="002B29D2" w:rsidTr="002C7A6B">
        <w:trPr>
          <w:trHeight w:val="420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«Капуста»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в выполнении различных имитационных движений.</w:t>
            </w:r>
          </w:p>
        </w:tc>
      </w:tr>
      <w:tr w:rsidR="002B29D2" w:rsidTr="002C7A6B">
        <w:trPr>
          <w:trHeight w:val="695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Перекладывание из одной емкости в другую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действовать по указанию педагога</w:t>
            </w:r>
            <w:r w:rsidR="00084F99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-б</w:t>
            </w:r>
            <w:proofErr w:type="gramEnd"/>
            <w:r>
              <w:rPr>
                <w:rFonts w:ascii="Times New Roman" w:hAnsi="Times New Roman"/>
                <w:sz w:val="28"/>
              </w:rPr>
              <w:t>рать большим и указательным пальцем фасоль. Развивать гибкость пальцев.</w:t>
            </w:r>
          </w:p>
        </w:tc>
      </w:tr>
      <w:tr w:rsidR="002B29D2" w:rsidTr="002C7A6B">
        <w:trPr>
          <w:trHeight w:val="408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«Сухой бассейн»»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находить мелкие игрушки в «сухом бассейне».</w:t>
            </w:r>
          </w:p>
        </w:tc>
      </w:tr>
      <w:tr w:rsidR="002B29D2" w:rsidTr="002C7A6B">
        <w:trPr>
          <w:trHeight w:val="823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«Прищепки»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Способствовать формированию умений пользоваться прищепками, </w:t>
            </w:r>
            <w:r w:rsidR="00084F99">
              <w:rPr>
                <w:rFonts w:ascii="Times New Roman" w:hAnsi="Times New Roman"/>
                <w:sz w:val="28"/>
              </w:rPr>
              <w:t>держать прищепку тремя пальцами</w:t>
            </w:r>
            <w:r>
              <w:rPr>
                <w:rFonts w:ascii="Times New Roman" w:hAnsi="Times New Roman"/>
                <w:sz w:val="28"/>
              </w:rPr>
              <w:t>, сжимать и разжимать ее.</w:t>
            </w:r>
          </w:p>
        </w:tc>
      </w:tr>
      <w:tr w:rsidR="002B29D2" w:rsidTr="002C7A6B">
        <w:trPr>
          <w:trHeight w:val="440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  <w:p w:rsidR="002B29D2" w:rsidRDefault="002B29D2" w:rsidP="00D47F9C">
            <w:pPr>
              <w:ind w:left="1168" w:right="-1243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«Пальчиковая гимнастика «Семья»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Собирать пальчики в ладошку и разгибать поочередно, начиная с мизинца.</w:t>
            </w:r>
          </w:p>
        </w:tc>
      </w:tr>
      <w:tr w:rsidR="002B29D2" w:rsidTr="002C7A6B">
        <w:trPr>
          <w:trHeight w:val="418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Подвижная игра «Зарядка»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выполнении движений, согласно тексту.</w:t>
            </w:r>
          </w:p>
        </w:tc>
      </w:tr>
      <w:tr w:rsidR="002B29D2" w:rsidTr="002C7A6B">
        <w:trPr>
          <w:trHeight w:val="410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Упражнение «Пуговицы»»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детей выкладывать простейший узор из пуговиц.</w:t>
            </w:r>
          </w:p>
        </w:tc>
      </w:tr>
      <w:tr w:rsidR="002B29D2" w:rsidTr="002C7A6B">
        <w:trPr>
          <w:trHeight w:val="548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«Ручки греем»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выполнять движения по внешней стороне ладони.</w:t>
            </w:r>
          </w:p>
        </w:tc>
      </w:tr>
      <w:tr w:rsidR="002B29D2" w:rsidTr="002C7A6B">
        <w:trPr>
          <w:trHeight w:val="548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Игра» Художник»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рисовать с помощью волшебной палочки или пальчиком.</w:t>
            </w:r>
          </w:p>
        </w:tc>
      </w:tr>
      <w:tr w:rsidR="002B29D2" w:rsidTr="002C7A6B">
        <w:trPr>
          <w:trHeight w:val="754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Декабрь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«Новогодние игрушки»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Упражнять в поочередном соединении большого пальчика с остальными левой и правой рукой вместе. </w:t>
            </w:r>
          </w:p>
        </w:tc>
      </w:tr>
      <w:tr w:rsidR="002B29D2" w:rsidTr="002C7A6B">
        <w:trPr>
          <w:trHeight w:val="694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«Башенка»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Привлекать детей к конструированию башенки. Знакомить с деталями строительного материала.</w:t>
            </w:r>
          </w:p>
        </w:tc>
      </w:tr>
      <w:tr w:rsidR="002B29D2" w:rsidTr="002C7A6B">
        <w:trPr>
          <w:trHeight w:val="420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«Рисуем на крупе»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Укреплять и развивать мелкую моторику пальцев рук.</w:t>
            </w:r>
          </w:p>
        </w:tc>
      </w:tr>
      <w:tr w:rsidR="002B29D2" w:rsidTr="002C7A6B">
        <w:trPr>
          <w:trHeight w:val="412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Настольная игра «Мозаика»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координацию движений пальцев ведущей руки.</w:t>
            </w:r>
          </w:p>
        </w:tc>
      </w:tr>
      <w:tr w:rsidR="002B29D2" w:rsidTr="002C7A6B">
        <w:trPr>
          <w:trHeight w:val="418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Подвижная игра «Лохматый пес»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в выполнении движений, согласно тексту.</w:t>
            </w:r>
          </w:p>
        </w:tc>
      </w:tr>
      <w:tr w:rsidR="002B29D2" w:rsidTr="002C7A6B">
        <w:trPr>
          <w:trHeight w:val="693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«Веселые упражнения с карандашом»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раскатывать карандаш между ладошками. Улучшать координацию движений кисти, движения пальцев рук.</w:t>
            </w:r>
          </w:p>
        </w:tc>
      </w:tr>
      <w:tr w:rsidR="002B29D2" w:rsidTr="002C7A6B">
        <w:trPr>
          <w:trHeight w:val="703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из палочек «Заборчик», «Дорожка».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выкладывать из счетных палочек по образцу.</w:t>
            </w:r>
          </w:p>
        </w:tc>
      </w:tr>
      <w:tr w:rsidR="002B29D2" w:rsidTr="002C7A6B">
        <w:trPr>
          <w:trHeight w:val="415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«Лепим снежки»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скатывать шарики разного размера из салфеток.</w:t>
            </w:r>
          </w:p>
        </w:tc>
      </w:tr>
      <w:tr w:rsidR="002B29D2" w:rsidTr="002C7A6B">
        <w:trPr>
          <w:trHeight w:val="705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Графическое упражнение «Проведи дорожку»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проводить линию от одной картинки к другой.</w:t>
            </w:r>
          </w:p>
        </w:tc>
      </w:tr>
      <w:tr w:rsidR="002B29D2" w:rsidTr="002C7A6B">
        <w:trPr>
          <w:trHeight w:val="688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«Массажный мячик»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/>
                <w:sz w:val="28"/>
              </w:rPr>
              <w:t>сгибательные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разгибательные мышцы кистей рук. Отрабатывать слаженность движений обеих рук.</w:t>
            </w:r>
          </w:p>
        </w:tc>
      </w:tr>
      <w:tr w:rsidR="002B29D2" w:rsidTr="002C7A6B">
        <w:trPr>
          <w:trHeight w:val="711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«Пять пальцев»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поочередном касании пальчиков, начиная с большого, запоминать названия каждого из них.</w:t>
            </w:r>
          </w:p>
        </w:tc>
      </w:tr>
      <w:tr w:rsidR="002B29D2" w:rsidTr="002C7A6B">
        <w:trPr>
          <w:trHeight w:val="410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«Добываем огонь»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энергично растирать ладони друг о друга.</w:t>
            </w:r>
          </w:p>
        </w:tc>
      </w:tr>
      <w:tr w:rsidR="002B29D2" w:rsidTr="002C7A6B">
        <w:trPr>
          <w:trHeight w:val="685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из палочек «Лесенка»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выкладывать из счетных палочек по образцу.</w:t>
            </w:r>
          </w:p>
        </w:tc>
      </w:tr>
      <w:tr w:rsidR="002B29D2" w:rsidTr="002C7A6B">
        <w:trPr>
          <w:trHeight w:val="277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«Уложим куклу спать»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в закреплении навыков раздевания.</w:t>
            </w:r>
          </w:p>
        </w:tc>
      </w:tr>
      <w:tr w:rsidR="002B29D2" w:rsidTr="002C7A6B">
        <w:trPr>
          <w:trHeight w:val="706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Март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Пальчиковое рисование «Букетик для мамы»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детей рисовать пальчиками.</w:t>
            </w:r>
          </w:p>
        </w:tc>
      </w:tr>
      <w:tr w:rsidR="002B29D2" w:rsidTr="002C7A6B">
        <w:trPr>
          <w:trHeight w:val="689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«Этот пальчик</w:t>
            </w:r>
            <w:proofErr w:type="gramStart"/>
            <w:r>
              <w:rPr>
                <w:rFonts w:ascii="Times New Roman" w:hAnsi="Times New Roman"/>
                <w:sz w:val="28"/>
              </w:rPr>
              <w:t>..»</w:t>
            </w:r>
            <w:proofErr w:type="gramEnd"/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поочередно разгибать пальчики.</w:t>
            </w:r>
          </w:p>
        </w:tc>
      </w:tr>
      <w:tr w:rsidR="002B29D2" w:rsidTr="002C7A6B">
        <w:trPr>
          <w:trHeight w:val="703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«Машина»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умение сооружать машину, знакомить с деталями строительного материала.</w:t>
            </w:r>
          </w:p>
        </w:tc>
      </w:tr>
      <w:tr w:rsidR="002B29D2" w:rsidTr="002C7A6B">
        <w:trPr>
          <w:trHeight w:val="420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«Стряпаем»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имитировать скатывание колобков.</w:t>
            </w:r>
          </w:p>
        </w:tc>
      </w:tr>
      <w:tr w:rsidR="002B29D2" w:rsidTr="002C7A6B">
        <w:trPr>
          <w:trHeight w:val="685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Застегивание и расстегивание пуговиц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детей просовывать пуговицу в большое отверстие.</w:t>
            </w:r>
          </w:p>
        </w:tc>
      </w:tr>
      <w:tr w:rsidR="002B29D2" w:rsidTr="002C7A6B">
        <w:trPr>
          <w:trHeight w:val="709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  <w:p w:rsidR="002B29D2" w:rsidRDefault="002B29D2" w:rsidP="00D47F9C">
            <w:pPr>
              <w:ind w:left="1168" w:right="-1243"/>
              <w:rPr>
                <w:rFonts w:ascii="Times New Roman" w:hAnsi="Times New Roman"/>
                <w:sz w:val="28"/>
              </w:rPr>
            </w:pPr>
          </w:p>
          <w:p w:rsidR="002B29D2" w:rsidRDefault="002B29D2" w:rsidP="00D47F9C">
            <w:pPr>
              <w:ind w:left="1168" w:right="-1243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«Дорисуй ниточки к шарикам»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правильно держать карандаш.</w:t>
            </w:r>
          </w:p>
        </w:tc>
      </w:tr>
      <w:tr w:rsidR="002B29D2" w:rsidTr="002C7A6B">
        <w:trPr>
          <w:trHeight w:val="690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«Дорожка»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детей сооружать дорожку, знакомить с деталями строительного материала.</w:t>
            </w:r>
          </w:p>
        </w:tc>
      </w:tr>
      <w:tr w:rsidR="002B29D2" w:rsidTr="002C7A6B">
        <w:trPr>
          <w:trHeight w:val="413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«Спрячь в ладошке»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Укреплять мышцы пальцев и кистей рук.</w:t>
            </w:r>
          </w:p>
        </w:tc>
      </w:tr>
      <w:tr w:rsidR="002B29D2" w:rsidTr="002C7A6B">
        <w:trPr>
          <w:trHeight w:val="717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Упражнение «Обведи шаблон»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детей левой рукой крепко прижимать шаблон к бумаге, а правой обводить его карандашом.</w:t>
            </w:r>
          </w:p>
        </w:tc>
      </w:tr>
      <w:tr w:rsidR="002B29D2" w:rsidTr="002C7A6B">
        <w:trPr>
          <w:trHeight w:val="401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Упражнение «Фонарики»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сжимать и разжимать кулачок.</w:t>
            </w:r>
          </w:p>
        </w:tc>
      </w:tr>
      <w:tr w:rsidR="002B29D2" w:rsidTr="002C7A6B">
        <w:trPr>
          <w:trHeight w:val="408"/>
        </w:trPr>
        <w:tc>
          <w:tcPr>
            <w:tcW w:w="1844" w:type="dxa"/>
            <w:vMerge w:val="restart"/>
          </w:tcPr>
          <w:p w:rsidR="002B29D2" w:rsidRDefault="00552A1D" w:rsidP="002C7A6B">
            <w:pPr>
              <w:ind w:right="-12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«Собери бусы»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нанизывании крупных деталей на шнурок.</w:t>
            </w:r>
          </w:p>
        </w:tc>
      </w:tr>
      <w:tr w:rsidR="002B29D2" w:rsidTr="002C7A6B">
        <w:trPr>
          <w:trHeight w:val="711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Пальчиковая гимнастика «Пальчики, здравствуйте»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детей соединять поочередно пальчики одной ладони с другой, начиная с большого пальчика.</w:t>
            </w:r>
          </w:p>
        </w:tc>
      </w:tr>
      <w:tr w:rsidR="002B29D2" w:rsidTr="002C7A6B">
        <w:trPr>
          <w:trHeight w:val="692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</w:t>
            </w:r>
            <w:proofErr w:type="spellStart"/>
            <w:r>
              <w:rPr>
                <w:rFonts w:ascii="Times New Roman" w:hAnsi="Times New Roman"/>
                <w:sz w:val="28"/>
              </w:rPr>
              <w:t>Дарики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комарики»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в соединении большого и указательного пальцев на обеих руках.</w:t>
            </w:r>
          </w:p>
        </w:tc>
      </w:tr>
      <w:tr w:rsidR="002B29D2" w:rsidTr="002C7A6B">
        <w:trPr>
          <w:trHeight w:val="420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«Где же, где же наши ручки?»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подражать движениям взрослого.</w:t>
            </w:r>
          </w:p>
        </w:tc>
      </w:tr>
      <w:tr w:rsidR="002B29D2" w:rsidTr="002C7A6B">
        <w:trPr>
          <w:trHeight w:val="699"/>
        </w:trPr>
        <w:tc>
          <w:tcPr>
            <w:tcW w:w="1844" w:type="dxa"/>
            <w:vMerge/>
          </w:tcPr>
          <w:p w:rsidR="002B29D2" w:rsidRDefault="002B29D2" w:rsidP="00D47F9C">
            <w:pPr>
              <w:ind w:left="1168" w:right="-1243"/>
            </w:pPr>
          </w:p>
        </w:tc>
        <w:tc>
          <w:tcPr>
            <w:tcW w:w="4535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Складывание в бутылочку</w:t>
            </w:r>
          </w:p>
        </w:tc>
        <w:tc>
          <w:tcPr>
            <w:tcW w:w="9214" w:type="dxa"/>
          </w:tcPr>
          <w:p w:rsidR="002B29D2" w:rsidRDefault="00552A1D" w:rsidP="00D47F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бросать мелкие предметы в бутылочку, у которой узкое горлышко.</w:t>
            </w:r>
          </w:p>
        </w:tc>
      </w:tr>
    </w:tbl>
    <w:p w:rsidR="003F5006" w:rsidRDefault="003F5006" w:rsidP="00D47F9C">
      <w:pPr>
        <w:rPr>
          <w:rFonts w:ascii="Times New Roman" w:hAnsi="Times New Roman"/>
          <w:b/>
          <w:sz w:val="28"/>
        </w:rPr>
      </w:pPr>
    </w:p>
    <w:p w:rsidR="002B29D2" w:rsidRDefault="00552A1D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Работа с родителями: </w:t>
      </w:r>
    </w:p>
    <w:p w:rsidR="003F5006" w:rsidRPr="003F5006" w:rsidRDefault="002C7A6B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</w:t>
      </w:r>
      <w:r w:rsidR="00552A1D" w:rsidRPr="003F5006">
        <w:rPr>
          <w:rFonts w:ascii="Times New Roman" w:hAnsi="Times New Roman"/>
          <w:b/>
          <w:sz w:val="28"/>
        </w:rPr>
        <w:t xml:space="preserve">Сентябрь 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Анкетирование родителей на тему «Развитие мелкой моторики у дошкольников» 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  <w:r w:rsidR="00552A1D" w:rsidRPr="003F5006">
        <w:rPr>
          <w:rFonts w:ascii="Times New Roman" w:hAnsi="Times New Roman"/>
          <w:b/>
          <w:sz w:val="28"/>
        </w:rPr>
        <w:t xml:space="preserve">Октябрь 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Консультация для родителей «Игры и упражнения для развития мелкой моторики» 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</w:t>
      </w:r>
      <w:r w:rsidR="00552A1D" w:rsidRPr="003F5006">
        <w:rPr>
          <w:rFonts w:ascii="Times New Roman" w:hAnsi="Times New Roman"/>
          <w:b/>
          <w:sz w:val="28"/>
        </w:rPr>
        <w:t xml:space="preserve">Ноябрь 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Памятка «Пальчиковые игры для малышей» 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552A1D" w:rsidRPr="003F5006">
        <w:rPr>
          <w:rFonts w:ascii="Times New Roman" w:hAnsi="Times New Roman"/>
          <w:b/>
          <w:sz w:val="28"/>
        </w:rPr>
        <w:t xml:space="preserve">Декабрь </w:t>
      </w:r>
    </w:p>
    <w:p w:rsidR="003F5006" w:rsidRPr="002C7A6B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беседы: «Развивая мелкую моторику, развиваем навыки самообслуживания»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  <w:r w:rsidR="00552A1D" w:rsidRPr="003F5006">
        <w:rPr>
          <w:rFonts w:ascii="Times New Roman" w:hAnsi="Times New Roman"/>
          <w:b/>
          <w:sz w:val="28"/>
        </w:rPr>
        <w:t xml:space="preserve">Январь 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 для родителей «Развитие мелкой моторики или нескольк</w:t>
      </w:r>
      <w:r w:rsidR="003F5006">
        <w:rPr>
          <w:rFonts w:ascii="Times New Roman" w:hAnsi="Times New Roman"/>
          <w:sz w:val="28"/>
        </w:rPr>
        <w:t>о идей, чем занять ребенка дома</w:t>
      </w:r>
      <w:r>
        <w:rPr>
          <w:rFonts w:ascii="Times New Roman" w:hAnsi="Times New Roman"/>
          <w:sz w:val="28"/>
        </w:rPr>
        <w:t xml:space="preserve">» 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  <w:r w:rsidR="00552A1D" w:rsidRPr="003F5006">
        <w:rPr>
          <w:rFonts w:ascii="Times New Roman" w:hAnsi="Times New Roman"/>
          <w:b/>
          <w:sz w:val="28"/>
        </w:rPr>
        <w:t>Февраль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картотеки </w:t>
      </w:r>
      <w:proofErr w:type="spellStart"/>
      <w:r>
        <w:rPr>
          <w:rFonts w:ascii="Times New Roman" w:hAnsi="Times New Roman"/>
          <w:sz w:val="28"/>
        </w:rPr>
        <w:t>потешек</w:t>
      </w:r>
      <w:proofErr w:type="spellEnd"/>
      <w:r>
        <w:rPr>
          <w:rFonts w:ascii="Times New Roman" w:hAnsi="Times New Roman"/>
          <w:sz w:val="28"/>
        </w:rPr>
        <w:t xml:space="preserve"> для работы с детьми.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</w:t>
      </w:r>
      <w:r w:rsidR="00552A1D" w:rsidRPr="003F5006">
        <w:rPr>
          <w:rFonts w:ascii="Times New Roman" w:hAnsi="Times New Roman"/>
          <w:b/>
          <w:sz w:val="28"/>
        </w:rPr>
        <w:t xml:space="preserve">Март 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Фотовыставка «Наши с мамой руки»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  <w:r w:rsidR="00552A1D" w:rsidRPr="003F5006">
        <w:rPr>
          <w:rFonts w:ascii="Times New Roman" w:hAnsi="Times New Roman"/>
          <w:b/>
          <w:sz w:val="28"/>
        </w:rPr>
        <w:t xml:space="preserve">Апрель 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Папка – передвижка «Рисуем без кисточки» </w:t>
      </w:r>
    </w:p>
    <w:p w:rsidR="002B29D2" w:rsidRPr="003F5006" w:rsidRDefault="003F5006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</w:t>
      </w:r>
      <w:r w:rsidR="00552A1D" w:rsidRPr="003F5006">
        <w:rPr>
          <w:rFonts w:ascii="Times New Roman" w:hAnsi="Times New Roman"/>
          <w:b/>
          <w:sz w:val="28"/>
        </w:rPr>
        <w:t xml:space="preserve">Январь-май </w:t>
      </w:r>
    </w:p>
    <w:p w:rsidR="002B29D2" w:rsidRDefault="00552A1D" w:rsidP="00D47F9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пальчикового театра по мотивам русских народных сказок</w:t>
      </w:r>
    </w:p>
    <w:p w:rsidR="002B29D2" w:rsidRDefault="00552A1D" w:rsidP="00D47F9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Самореализация:</w:t>
      </w:r>
    </w:p>
    <w:p w:rsidR="002B29D2" w:rsidRDefault="00552A1D" w:rsidP="00D47F9C">
      <w:pPr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*Изучение литературы по данной теме.</w:t>
      </w:r>
    </w:p>
    <w:p w:rsidR="002B29D2" w:rsidRDefault="00552A1D" w:rsidP="00D47F9C">
      <w:pPr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*Подбор материала по теме.</w:t>
      </w:r>
    </w:p>
    <w:p w:rsidR="002B29D2" w:rsidRDefault="00552A1D" w:rsidP="00D47F9C">
      <w:pPr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*Консультация для педагогов: «Развитие мелкой моторики у детей дошкольного возраста».</w:t>
      </w:r>
    </w:p>
    <w:p w:rsidR="002B29D2" w:rsidRDefault="00552A1D" w:rsidP="00D47F9C">
      <w:pPr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*Оформить картотеку пальчиковых игр.</w:t>
      </w:r>
    </w:p>
    <w:p w:rsidR="002B29D2" w:rsidRDefault="00552A1D" w:rsidP="00D47F9C">
      <w:pPr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*Написать конспект НОД в 1 младшей группе на тему: « Колобок» по развитию мелкой моторики.</w:t>
      </w:r>
    </w:p>
    <w:p w:rsidR="002B29D2" w:rsidRDefault="002B29D2" w:rsidP="00D47F9C">
      <w:pPr>
        <w:rPr>
          <w:rFonts w:ascii="Times New Roman" w:hAnsi="Times New Roman"/>
          <w:sz w:val="28"/>
        </w:rPr>
      </w:pPr>
    </w:p>
    <w:p w:rsidR="002B29D2" w:rsidRDefault="002B29D2" w:rsidP="00D47F9C">
      <w:pPr>
        <w:rPr>
          <w:rFonts w:ascii="Times New Roman" w:hAnsi="Times New Roman"/>
          <w:sz w:val="28"/>
        </w:rPr>
      </w:pPr>
    </w:p>
    <w:p w:rsidR="002B29D2" w:rsidRPr="003F5006" w:rsidRDefault="00552A1D" w:rsidP="00D47F9C">
      <w:pPr>
        <w:rPr>
          <w:rFonts w:ascii="Times New Roman" w:hAnsi="Times New Roman"/>
          <w:b/>
          <w:sz w:val="28"/>
        </w:rPr>
      </w:pPr>
      <w:r w:rsidRPr="003F5006">
        <w:rPr>
          <w:rFonts w:ascii="Times New Roman" w:hAnsi="Times New Roman"/>
          <w:b/>
          <w:sz w:val="28"/>
        </w:rPr>
        <w:t xml:space="preserve">Изучение методической литературы: </w:t>
      </w:r>
    </w:p>
    <w:p w:rsidR="002B29D2" w:rsidRDefault="00552A1D" w:rsidP="00D47F9C">
      <w:pPr>
        <w:pStyle w:val="ac"/>
        <w:spacing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1.Соколова Ю. А. Игры с пальчиками. – М.: ОО</w:t>
      </w:r>
      <w:proofErr w:type="gramStart"/>
      <w:r>
        <w:rPr>
          <w:rFonts w:ascii="Times New Roman" w:hAnsi="Times New Roman"/>
          <w:sz w:val="28"/>
        </w:rPr>
        <w:t>О«</w:t>
      </w:r>
      <w:proofErr w:type="gramEnd"/>
      <w:r>
        <w:rPr>
          <w:rFonts w:ascii="Times New Roman" w:hAnsi="Times New Roman"/>
          <w:sz w:val="28"/>
        </w:rPr>
        <w:t xml:space="preserve">ЭКСМО», 2006. </w:t>
      </w:r>
    </w:p>
    <w:p w:rsidR="002B29D2" w:rsidRDefault="00552A1D" w:rsidP="00D47F9C">
      <w:pPr>
        <w:pStyle w:val="ac"/>
        <w:spacing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«Энциклопедия </w:t>
      </w:r>
      <w:proofErr w:type="spellStart"/>
      <w:r>
        <w:rPr>
          <w:rFonts w:ascii="Times New Roman" w:hAnsi="Times New Roman"/>
          <w:sz w:val="28"/>
        </w:rPr>
        <w:t>развивалок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под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ед</w:t>
      </w:r>
      <w:proofErr w:type="spellEnd"/>
      <w:r>
        <w:rPr>
          <w:rFonts w:ascii="Times New Roman" w:hAnsi="Times New Roman"/>
          <w:sz w:val="28"/>
        </w:rPr>
        <w:t xml:space="preserve">. Т. Решетник, Е. </w:t>
      </w:r>
      <w:proofErr w:type="spellStart"/>
      <w:r>
        <w:rPr>
          <w:rFonts w:ascii="Times New Roman" w:hAnsi="Times New Roman"/>
          <w:sz w:val="28"/>
        </w:rPr>
        <w:t>Анисина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др.-М.:ООО</w:t>
      </w:r>
      <w:proofErr w:type="spellEnd"/>
      <w:r>
        <w:rPr>
          <w:rFonts w:ascii="Times New Roman" w:hAnsi="Times New Roman"/>
          <w:sz w:val="28"/>
        </w:rPr>
        <w:t xml:space="preserve"> «ЭКСМО»,2011.</w:t>
      </w:r>
    </w:p>
    <w:p w:rsidR="002B29D2" w:rsidRDefault="00552A1D" w:rsidP="00D47F9C">
      <w:pPr>
        <w:pStyle w:val="ac"/>
        <w:spacing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Большакова С. Е. Формирование мелкой моторики рук: Игры и упражнения. – М.: ТЦ «Сфера», 2006.</w:t>
      </w:r>
    </w:p>
    <w:p w:rsidR="002B29D2" w:rsidRDefault="00552A1D" w:rsidP="00D47F9C">
      <w:pPr>
        <w:pStyle w:val="ac"/>
        <w:spacing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Ермакова И. А. Развиваем мелкую моторику у малышей. – СПб: Изд. дом «Литера», 2006.</w:t>
      </w:r>
    </w:p>
    <w:p w:rsidR="002B29D2" w:rsidRDefault="00552A1D" w:rsidP="00D47F9C">
      <w:pPr>
        <w:pStyle w:val="ac"/>
        <w:spacing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</w:t>
      </w:r>
      <w:proofErr w:type="spellStart"/>
      <w:r>
        <w:rPr>
          <w:rFonts w:ascii="Times New Roman" w:hAnsi="Times New Roman"/>
          <w:sz w:val="28"/>
        </w:rPr>
        <w:t>Крупенчук</w:t>
      </w:r>
      <w:proofErr w:type="spellEnd"/>
      <w:r>
        <w:rPr>
          <w:rFonts w:ascii="Times New Roman" w:hAnsi="Times New Roman"/>
          <w:sz w:val="28"/>
        </w:rPr>
        <w:t xml:space="preserve"> О. И. Пальчиковые игры. – СПб: Изд. дом «Литера», 2007. </w:t>
      </w:r>
    </w:p>
    <w:p w:rsidR="002B29D2" w:rsidRDefault="00552A1D" w:rsidP="00D47F9C">
      <w:pPr>
        <w:pStyle w:val="ac"/>
        <w:spacing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Тимофеева Е. Ю., Чернова Е. И. Пальчиковые шаги. Упражнения на развитие мелкой моторики. – СПб: Корона-Век, 2007. </w:t>
      </w:r>
    </w:p>
    <w:p w:rsidR="002B29D2" w:rsidRDefault="002B29D2" w:rsidP="00D47F9C">
      <w:pPr>
        <w:rPr>
          <w:rFonts w:ascii="Times New Roman" w:hAnsi="Times New Roman"/>
          <w:sz w:val="28"/>
        </w:rPr>
      </w:pPr>
    </w:p>
    <w:sectPr w:rsidR="002B29D2" w:rsidSect="00D47F9C">
      <w:pgSz w:w="16838" w:h="11906" w:orient="landscape"/>
      <w:pgMar w:top="850" w:right="567" w:bottom="1701" w:left="709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29D2"/>
    <w:rsid w:val="00084F99"/>
    <w:rsid w:val="001241EC"/>
    <w:rsid w:val="002B29D2"/>
    <w:rsid w:val="002C7A6B"/>
    <w:rsid w:val="003F5006"/>
    <w:rsid w:val="00552A1D"/>
    <w:rsid w:val="00D4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B29D2"/>
  </w:style>
  <w:style w:type="paragraph" w:styleId="10">
    <w:name w:val="heading 1"/>
    <w:next w:val="a"/>
    <w:link w:val="11"/>
    <w:uiPriority w:val="9"/>
    <w:qFormat/>
    <w:rsid w:val="002B29D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B29D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B29D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B29D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B29D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29D2"/>
  </w:style>
  <w:style w:type="paragraph" w:styleId="21">
    <w:name w:val="toc 2"/>
    <w:next w:val="a"/>
    <w:link w:val="22"/>
    <w:uiPriority w:val="39"/>
    <w:rsid w:val="002B29D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B29D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B29D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B29D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B29D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B29D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B29D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B29D2"/>
    <w:rPr>
      <w:rFonts w:ascii="XO Thames" w:hAnsi="XO Thames"/>
      <w:sz w:val="28"/>
    </w:rPr>
  </w:style>
  <w:style w:type="paragraph" w:customStyle="1" w:styleId="Endnote">
    <w:name w:val="Endnote"/>
    <w:link w:val="Endnote0"/>
    <w:rsid w:val="002B29D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B29D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B29D2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2B29D2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2B29D2"/>
    <w:rPr>
      <w:rFonts w:ascii="Segoe UI" w:hAnsi="Segoe UI"/>
      <w:sz w:val="18"/>
    </w:rPr>
  </w:style>
  <w:style w:type="paragraph" w:styleId="a5">
    <w:name w:val="header"/>
    <w:basedOn w:val="a"/>
    <w:link w:val="a6"/>
    <w:rsid w:val="002B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B29D2"/>
  </w:style>
  <w:style w:type="paragraph" w:styleId="31">
    <w:name w:val="toc 3"/>
    <w:next w:val="a"/>
    <w:link w:val="32"/>
    <w:uiPriority w:val="39"/>
    <w:rsid w:val="002B29D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B29D2"/>
    <w:rPr>
      <w:rFonts w:ascii="XO Thames" w:hAnsi="XO Thames"/>
      <w:sz w:val="28"/>
    </w:rPr>
  </w:style>
  <w:style w:type="paragraph" w:styleId="a7">
    <w:name w:val="footer"/>
    <w:basedOn w:val="a"/>
    <w:link w:val="a8"/>
    <w:rsid w:val="002B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2B29D2"/>
  </w:style>
  <w:style w:type="paragraph" w:styleId="a9">
    <w:name w:val="Normal (Web)"/>
    <w:basedOn w:val="a"/>
    <w:link w:val="aa"/>
    <w:rsid w:val="002B29D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2B29D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B29D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B29D2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2B29D2"/>
    <w:rPr>
      <w:color w:val="0000FF"/>
      <w:u w:val="single"/>
    </w:rPr>
  </w:style>
  <w:style w:type="character" w:styleId="ab">
    <w:name w:val="Hyperlink"/>
    <w:link w:val="12"/>
    <w:rsid w:val="002B29D2"/>
    <w:rPr>
      <w:color w:val="0000FF"/>
      <w:u w:val="single"/>
    </w:rPr>
  </w:style>
  <w:style w:type="paragraph" w:customStyle="1" w:styleId="Footnote">
    <w:name w:val="Footnote"/>
    <w:link w:val="Footnote0"/>
    <w:rsid w:val="002B29D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B29D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B29D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B29D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B29D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B29D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B29D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B29D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B29D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B29D2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2B29D2"/>
  </w:style>
  <w:style w:type="paragraph" w:styleId="51">
    <w:name w:val="toc 5"/>
    <w:next w:val="a"/>
    <w:link w:val="52"/>
    <w:uiPriority w:val="39"/>
    <w:rsid w:val="002B29D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B29D2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2B29D2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2B29D2"/>
  </w:style>
  <w:style w:type="paragraph" w:styleId="ae">
    <w:name w:val="Subtitle"/>
    <w:next w:val="a"/>
    <w:link w:val="af"/>
    <w:uiPriority w:val="11"/>
    <w:qFormat/>
    <w:rsid w:val="002B29D2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2B29D2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2B29D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2B29D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B29D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B29D2"/>
    <w:rPr>
      <w:rFonts w:ascii="XO Thames" w:hAnsi="XO Thames"/>
      <w:b/>
      <w:sz w:val="28"/>
    </w:rPr>
  </w:style>
  <w:style w:type="table" w:styleId="af2">
    <w:name w:val="Table Grid"/>
    <w:basedOn w:val="a1"/>
    <w:rsid w:val="002B29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4</cp:revision>
  <dcterms:created xsi:type="dcterms:W3CDTF">2017-09-13T11:19:00Z</dcterms:created>
  <dcterms:modified xsi:type="dcterms:W3CDTF">2025-10-17T07:36:00Z</dcterms:modified>
</cp:coreProperties>
</file>